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AA" w:rsidRPr="00393BAA" w:rsidRDefault="00393BAA" w:rsidP="00393BAA">
      <w:pPr>
        <w:pStyle w:val="21"/>
        <w:spacing w:afterLines="100" w:after="360" w:line="500" w:lineRule="exact"/>
        <w:ind w:leftChars="-106" w:left="52" w:hangingChars="85" w:hanging="306"/>
        <w:jc w:val="center"/>
        <w:rPr>
          <w:rFonts w:ascii="Times New Roman" w:hAnsi="Times New Roman"/>
          <w:b/>
          <w:sz w:val="36"/>
          <w:szCs w:val="36"/>
        </w:rPr>
      </w:pPr>
      <w:bookmarkStart w:id="0" w:name="_GoBack"/>
      <w:r w:rsidRPr="00393BAA">
        <w:rPr>
          <w:rFonts w:ascii="Times New Roman" w:hAnsi="Times New Roman" w:hint="eastAsia"/>
          <w:b/>
          <w:sz w:val="36"/>
          <w:szCs w:val="36"/>
        </w:rPr>
        <w:t>2018</w:t>
      </w:r>
      <w:r w:rsidR="008361E8">
        <w:rPr>
          <w:rFonts w:ascii="Times New Roman" w:hAnsi="Times New Roman" w:hint="eastAsia"/>
          <w:b/>
          <w:sz w:val="36"/>
          <w:szCs w:val="36"/>
        </w:rPr>
        <w:t>雙北</w:t>
      </w:r>
      <w:r w:rsidRPr="00393BAA">
        <w:rPr>
          <w:rFonts w:ascii="Times New Roman" w:hAnsi="Times New Roman" w:hint="eastAsia"/>
          <w:b/>
          <w:sz w:val="36"/>
          <w:szCs w:val="36"/>
        </w:rPr>
        <w:t>社會安全大數據交流論壇</w:t>
      </w:r>
    </w:p>
    <w:p w:rsidR="00393BAA" w:rsidRPr="00606487" w:rsidRDefault="00393BAA" w:rsidP="005A597A">
      <w:pPr>
        <w:pStyle w:val="21"/>
        <w:spacing w:afterLines="100" w:after="360" w:line="360" w:lineRule="auto"/>
        <w:ind w:leftChars="-106" w:left="52" w:hangingChars="85" w:hanging="306"/>
        <w:jc w:val="center"/>
        <w:rPr>
          <w:rFonts w:ascii="Times New Roman" w:hAnsi="Times New Roman"/>
          <w:b/>
          <w:sz w:val="36"/>
          <w:szCs w:val="36"/>
        </w:rPr>
      </w:pPr>
      <w:r w:rsidRPr="00606487">
        <w:rPr>
          <w:rFonts w:ascii="Times New Roman" w:hAnsi="Times New Roman" w:hint="eastAsia"/>
          <w:b/>
          <w:sz w:val="36"/>
          <w:szCs w:val="36"/>
        </w:rPr>
        <w:t>活動簡章</w:t>
      </w:r>
      <w:bookmarkEnd w:id="0"/>
    </w:p>
    <w:p w:rsidR="00393BAA" w:rsidRDefault="00393BAA" w:rsidP="00393BAA">
      <w:pPr>
        <w:pStyle w:val="a7"/>
        <w:numPr>
          <w:ilvl w:val="0"/>
          <w:numId w:val="7"/>
        </w:numPr>
        <w:tabs>
          <w:tab w:val="left" w:pos="567"/>
        </w:tabs>
        <w:adjustRightInd w:val="0"/>
        <w:spacing w:line="500" w:lineRule="exact"/>
        <w:ind w:leftChars="0" w:left="482" w:hanging="482"/>
        <w:rPr>
          <w:rFonts w:ascii="標楷體" w:eastAsia="標楷體" w:hAnsi="標楷體"/>
          <w:b/>
          <w:color w:val="000000"/>
          <w:sz w:val="28"/>
          <w:szCs w:val="28"/>
        </w:rPr>
      </w:pPr>
      <w:r>
        <w:rPr>
          <w:rFonts w:ascii="標楷體" w:eastAsia="標楷體" w:hAnsi="標楷體" w:hint="eastAsia"/>
          <w:b/>
          <w:color w:val="000000"/>
          <w:sz w:val="28"/>
          <w:szCs w:val="28"/>
        </w:rPr>
        <w:t>活動</w:t>
      </w:r>
      <w:r w:rsidR="00473249">
        <w:rPr>
          <w:rFonts w:ascii="標楷體" w:eastAsia="標楷體" w:hAnsi="標楷體" w:hint="eastAsia"/>
          <w:b/>
          <w:color w:val="000000"/>
          <w:sz w:val="28"/>
          <w:szCs w:val="28"/>
        </w:rPr>
        <w:t>緣起</w:t>
      </w:r>
      <w:r>
        <w:rPr>
          <w:rFonts w:ascii="標楷體" w:eastAsia="標楷體" w:hAnsi="標楷體" w:hint="eastAsia"/>
          <w:b/>
          <w:color w:val="000000"/>
          <w:sz w:val="28"/>
          <w:szCs w:val="28"/>
        </w:rPr>
        <w:t>：</w:t>
      </w:r>
    </w:p>
    <w:p w:rsidR="003C72DE" w:rsidRDefault="003C72DE" w:rsidP="003C72DE">
      <w:pPr>
        <w:pStyle w:val="a7"/>
        <w:tabs>
          <w:tab w:val="left" w:pos="567"/>
        </w:tabs>
        <w:adjustRightInd w:val="0"/>
        <w:spacing w:line="500" w:lineRule="exact"/>
        <w:ind w:leftChars="0" w:left="482"/>
        <w:rPr>
          <w:rFonts w:ascii="標楷體" w:eastAsia="標楷體" w:hAnsi="標楷體"/>
          <w:color w:val="000000"/>
          <w:sz w:val="28"/>
          <w:szCs w:val="28"/>
        </w:rPr>
      </w:pPr>
      <w:r>
        <w:rPr>
          <w:rFonts w:ascii="標楷體" w:eastAsia="標楷體" w:hAnsi="標楷體" w:hint="eastAsia"/>
          <w:color w:val="000000"/>
          <w:sz w:val="28"/>
          <w:szCs w:val="28"/>
        </w:rPr>
        <w:tab/>
      </w:r>
      <w:r>
        <w:rPr>
          <w:rFonts w:ascii="標楷體" w:eastAsia="標楷體" w:hAnsi="標楷體" w:hint="eastAsia"/>
          <w:color w:val="000000"/>
          <w:sz w:val="28"/>
          <w:szCs w:val="28"/>
        </w:rPr>
        <w:tab/>
      </w:r>
      <w:r w:rsidR="00393BAA" w:rsidRPr="00393BAA">
        <w:rPr>
          <w:rFonts w:ascii="標楷體" w:eastAsia="標楷體" w:hAnsi="標楷體"/>
          <w:color w:val="000000"/>
          <w:sz w:val="28"/>
          <w:szCs w:val="28"/>
        </w:rPr>
        <w:t>大數據</w:t>
      </w:r>
      <w:r w:rsidR="00393BAA" w:rsidRPr="001C2B6E">
        <w:rPr>
          <w:rFonts w:ascii="Arial" w:eastAsia="標楷體" w:hAnsi="Arial" w:cs="Arial"/>
          <w:color w:val="000000"/>
          <w:sz w:val="28"/>
          <w:szCs w:val="28"/>
        </w:rPr>
        <w:t>（</w:t>
      </w:r>
      <w:r w:rsidR="00393BAA" w:rsidRPr="001C2B6E">
        <w:rPr>
          <w:rFonts w:ascii="Arial" w:eastAsia="標楷體" w:hAnsi="Arial" w:cs="Arial"/>
          <w:color w:val="000000"/>
          <w:sz w:val="28"/>
          <w:szCs w:val="28"/>
        </w:rPr>
        <w:t>Big Data</w:t>
      </w:r>
      <w:r w:rsidR="00393BAA" w:rsidRPr="001C2B6E">
        <w:rPr>
          <w:rFonts w:ascii="Arial" w:eastAsia="標楷體" w:hAnsi="Arial" w:cs="Arial"/>
          <w:color w:val="000000"/>
          <w:sz w:val="28"/>
          <w:szCs w:val="28"/>
        </w:rPr>
        <w:t>）</w:t>
      </w:r>
      <w:r w:rsidR="00393BAA" w:rsidRPr="00393BAA">
        <w:rPr>
          <w:rFonts w:ascii="標楷體" w:eastAsia="標楷體" w:hAnsi="標楷體"/>
          <w:color w:val="000000"/>
          <w:sz w:val="28"/>
          <w:szCs w:val="28"/>
        </w:rPr>
        <w:t>的分析與應用為目前國際重要的發展趨勢。近年來，台灣</w:t>
      </w:r>
      <w:r w:rsidR="00473249">
        <w:rPr>
          <w:rFonts w:ascii="標楷體" w:eastAsia="標楷體" w:hAnsi="標楷體"/>
          <w:color w:val="000000"/>
          <w:sz w:val="28"/>
          <w:szCs w:val="28"/>
        </w:rPr>
        <w:t>亦逐步推展政府開放資料</w:t>
      </w:r>
      <w:r w:rsidR="00473249" w:rsidRPr="001C2B6E">
        <w:rPr>
          <w:rFonts w:ascii="Arial" w:eastAsia="標楷體" w:hAnsi="Arial" w:cs="Arial"/>
          <w:color w:val="000000"/>
          <w:sz w:val="28"/>
          <w:szCs w:val="28"/>
        </w:rPr>
        <w:t>（</w:t>
      </w:r>
      <w:r w:rsidR="00473249" w:rsidRPr="001C2B6E">
        <w:rPr>
          <w:rFonts w:ascii="Arial" w:eastAsia="標楷體" w:hAnsi="Arial" w:cs="Arial"/>
          <w:color w:val="000000"/>
          <w:sz w:val="28"/>
          <w:szCs w:val="28"/>
        </w:rPr>
        <w:t>Open Data</w:t>
      </w:r>
      <w:r w:rsidR="00473249" w:rsidRPr="001C2B6E">
        <w:rPr>
          <w:rFonts w:ascii="Arial" w:eastAsia="標楷體" w:hAnsi="Arial" w:cs="Arial"/>
          <w:color w:val="000000"/>
          <w:sz w:val="28"/>
          <w:szCs w:val="28"/>
        </w:rPr>
        <w:t>）</w:t>
      </w:r>
      <w:r w:rsidR="00473249">
        <w:rPr>
          <w:rFonts w:ascii="標楷體" w:eastAsia="標楷體" w:hAnsi="標楷體"/>
          <w:color w:val="000000"/>
          <w:sz w:val="28"/>
          <w:szCs w:val="28"/>
        </w:rPr>
        <w:t>，</w:t>
      </w:r>
      <w:r w:rsidR="00473249" w:rsidRPr="00473249">
        <w:rPr>
          <w:rFonts w:ascii="標楷體" w:eastAsia="標楷體" w:hAnsi="標楷體"/>
          <w:color w:val="000000"/>
          <w:sz w:val="28"/>
          <w:szCs w:val="28"/>
        </w:rPr>
        <w:t>在符合資安管理驗證標準、個人隱私與法制倫理規範的前提下</w:t>
      </w:r>
      <w:r w:rsidR="00393BAA" w:rsidRPr="00473249">
        <w:rPr>
          <w:rFonts w:ascii="標楷體" w:eastAsia="標楷體" w:hAnsi="標楷體"/>
          <w:color w:val="000000"/>
          <w:sz w:val="28"/>
          <w:szCs w:val="28"/>
        </w:rPr>
        <w:t>釋出各種資料，廣泛運用於</w:t>
      </w:r>
      <w:r w:rsidR="001C2B6E">
        <w:rPr>
          <w:rFonts w:ascii="標楷體" w:eastAsia="標楷體" w:hAnsi="標楷體"/>
          <w:color w:val="000000"/>
          <w:sz w:val="28"/>
          <w:szCs w:val="28"/>
        </w:rPr>
        <w:t>各項政策推動。</w:t>
      </w:r>
      <w:r w:rsidR="00473249" w:rsidRPr="003C72DE">
        <w:rPr>
          <w:rFonts w:ascii="標楷體" w:eastAsia="標楷體" w:hAnsi="標楷體"/>
          <w:color w:val="000000"/>
          <w:sz w:val="28"/>
          <w:szCs w:val="28"/>
        </w:rPr>
        <w:t>在此趨勢下，</w:t>
      </w:r>
      <w:r w:rsidR="001C2B6E" w:rsidRPr="003C72DE">
        <w:rPr>
          <w:rFonts w:ascii="標楷體" w:eastAsia="標楷體" w:hAnsi="標楷體"/>
          <w:color w:val="000000"/>
          <w:sz w:val="28"/>
          <w:szCs w:val="28"/>
        </w:rPr>
        <w:t>雙北市亦積極透過與資料科學團隊合作，探討各項優化政府服務的有效策略。</w:t>
      </w:r>
    </w:p>
    <w:p w:rsidR="003C72DE" w:rsidRPr="00A117A7" w:rsidRDefault="003C72DE" w:rsidP="00A117A7">
      <w:pPr>
        <w:pStyle w:val="a7"/>
        <w:tabs>
          <w:tab w:val="left" w:pos="567"/>
        </w:tabs>
        <w:adjustRightInd w:val="0"/>
        <w:spacing w:line="500" w:lineRule="exact"/>
        <w:ind w:leftChars="0" w:left="482"/>
        <w:rPr>
          <w:rFonts w:ascii="Arial" w:eastAsia="標楷體" w:hAnsi="Arial" w:cs="Arial"/>
          <w:color w:val="000000"/>
          <w:sz w:val="28"/>
          <w:szCs w:val="28"/>
        </w:rPr>
      </w:pPr>
      <w:r>
        <w:rPr>
          <w:rFonts w:ascii="標楷體" w:eastAsia="標楷體" w:hAnsi="標楷體" w:hint="eastAsia"/>
          <w:color w:val="000000"/>
          <w:sz w:val="28"/>
          <w:szCs w:val="28"/>
        </w:rPr>
        <w:tab/>
      </w:r>
      <w:r>
        <w:rPr>
          <w:rFonts w:ascii="標楷體" w:eastAsia="標楷體" w:hAnsi="標楷體" w:hint="eastAsia"/>
          <w:color w:val="000000"/>
          <w:sz w:val="28"/>
          <w:szCs w:val="28"/>
        </w:rPr>
        <w:tab/>
      </w:r>
      <w:r w:rsidR="001C2B6E" w:rsidRPr="003C72DE">
        <w:rPr>
          <w:rFonts w:ascii="標楷體" w:eastAsia="標楷體" w:hAnsi="標楷體"/>
          <w:color w:val="000000"/>
          <w:sz w:val="28"/>
          <w:szCs w:val="28"/>
        </w:rPr>
        <w:t>今</w:t>
      </w:r>
      <w:r w:rsidR="001C2B6E" w:rsidRPr="003C72DE">
        <w:rPr>
          <w:rFonts w:ascii="Arial" w:eastAsia="標楷體" w:hAnsi="Arial" w:cs="Arial"/>
          <w:color w:val="000000"/>
          <w:sz w:val="28"/>
          <w:szCs w:val="28"/>
        </w:rPr>
        <w:t>（</w:t>
      </w:r>
      <w:r w:rsidR="001C2B6E" w:rsidRPr="003C72DE">
        <w:rPr>
          <w:rFonts w:ascii="Arial" w:eastAsia="標楷體" w:hAnsi="Arial" w:cs="Arial" w:hint="eastAsia"/>
          <w:color w:val="000000"/>
          <w:sz w:val="28"/>
          <w:szCs w:val="28"/>
        </w:rPr>
        <w:t>107</w:t>
      </w:r>
      <w:r w:rsidR="001C2B6E" w:rsidRPr="003C72DE">
        <w:rPr>
          <w:rFonts w:ascii="Arial" w:eastAsia="標楷體" w:hAnsi="Arial" w:cs="Arial" w:hint="eastAsia"/>
          <w:color w:val="000000"/>
          <w:sz w:val="28"/>
          <w:szCs w:val="28"/>
        </w:rPr>
        <w:t>年</w:t>
      </w:r>
      <w:r w:rsidR="001C2B6E" w:rsidRPr="003C72DE">
        <w:rPr>
          <w:rFonts w:ascii="Arial" w:eastAsia="標楷體" w:hAnsi="Arial" w:cs="Arial"/>
          <w:color w:val="000000"/>
          <w:sz w:val="28"/>
          <w:szCs w:val="28"/>
        </w:rPr>
        <w:t>）</w:t>
      </w:r>
      <w:r w:rsidR="001C2B6E" w:rsidRPr="003C72DE">
        <w:rPr>
          <w:rFonts w:ascii="標楷體" w:eastAsia="標楷體" w:hAnsi="標楷體"/>
          <w:color w:val="000000"/>
          <w:sz w:val="28"/>
          <w:szCs w:val="28"/>
        </w:rPr>
        <w:t>適逢衛生福利部函頒「強化社會安全網計畫」</w:t>
      </w:r>
      <w:r w:rsidR="009F06C1">
        <w:rPr>
          <w:rFonts w:ascii="標楷體" w:eastAsia="標楷體" w:hAnsi="標楷體" w:hint="eastAsia"/>
          <w:color w:val="000000"/>
          <w:sz w:val="28"/>
          <w:szCs w:val="28"/>
        </w:rPr>
        <w:t>及家庭暴力防治法通過20周年</w:t>
      </w:r>
      <w:r w:rsidR="001C2B6E" w:rsidRPr="003C72DE">
        <w:rPr>
          <w:rFonts w:ascii="標楷體" w:eastAsia="標楷體" w:hAnsi="標楷體"/>
          <w:color w:val="000000"/>
          <w:sz w:val="28"/>
          <w:szCs w:val="28"/>
        </w:rPr>
        <w:t>，欲透過強化網絡連結</w:t>
      </w:r>
      <w:r w:rsidR="001C2B6E" w:rsidRPr="003C72DE">
        <w:rPr>
          <w:rFonts w:ascii="Arial" w:eastAsia="標楷體" w:hAnsi="Arial" w:cs="Arial"/>
          <w:color w:val="000000"/>
          <w:sz w:val="28"/>
          <w:szCs w:val="28"/>
        </w:rPr>
        <w:t>（</w:t>
      </w:r>
      <w:r w:rsidR="001C2B6E" w:rsidRPr="003C72DE">
        <w:rPr>
          <w:rFonts w:ascii="Arial" w:eastAsia="標楷體" w:hAnsi="Arial" w:cs="Arial"/>
          <w:color w:val="000000"/>
          <w:sz w:val="28"/>
          <w:szCs w:val="28"/>
        </w:rPr>
        <w:t>linkage</w:t>
      </w:r>
      <w:r w:rsidR="001C2B6E" w:rsidRPr="003C72DE">
        <w:rPr>
          <w:rFonts w:ascii="Arial" w:eastAsia="標楷體" w:hAnsi="Arial" w:cs="Arial"/>
          <w:color w:val="000000"/>
          <w:sz w:val="28"/>
          <w:szCs w:val="28"/>
        </w:rPr>
        <w:t>）機制，</w:t>
      </w:r>
      <w:r w:rsidR="00A117A7">
        <w:rPr>
          <w:rFonts w:ascii="Arial" w:eastAsia="標楷體" w:hAnsi="Arial" w:cs="Arial"/>
          <w:color w:val="000000"/>
          <w:sz w:val="28"/>
          <w:szCs w:val="28"/>
        </w:rPr>
        <w:t>連結</w:t>
      </w:r>
      <w:r w:rsidR="001C2B6E" w:rsidRPr="003C72DE">
        <w:rPr>
          <w:rFonts w:ascii="Arial" w:eastAsia="標楷體" w:hAnsi="Arial" w:cs="Arial"/>
          <w:color w:val="000000"/>
          <w:sz w:val="28"/>
          <w:szCs w:val="28"/>
        </w:rPr>
        <w:t>中央政府、地方政府、民間團體、每個家庭及社會大眾的合作協助</w:t>
      </w:r>
      <w:r w:rsidRPr="003C72DE">
        <w:rPr>
          <w:rFonts w:ascii="Arial" w:eastAsia="標楷體" w:hAnsi="Arial" w:cs="Arial"/>
          <w:color w:val="000000"/>
          <w:sz w:val="28"/>
          <w:szCs w:val="28"/>
        </w:rPr>
        <w:t>，</w:t>
      </w:r>
      <w:r w:rsidR="00A117A7">
        <w:rPr>
          <w:rFonts w:ascii="Arial" w:eastAsia="標楷體" w:hAnsi="Arial" w:cs="Arial"/>
          <w:color w:val="000000"/>
          <w:sz w:val="28"/>
          <w:szCs w:val="28"/>
        </w:rPr>
        <w:t>從根本解決影響社會安全的各項風險因子。為能落實</w:t>
      </w:r>
      <w:r w:rsidRPr="00A117A7">
        <w:rPr>
          <w:rFonts w:ascii="Arial" w:eastAsia="標楷體" w:hAnsi="Arial" w:cs="Arial"/>
          <w:color w:val="000000"/>
          <w:sz w:val="28"/>
          <w:szCs w:val="28"/>
        </w:rPr>
        <w:t>建構完整、可承載社會大眾對「安全」生活期盼的安全防護網</w:t>
      </w:r>
      <w:r w:rsidR="00A117A7">
        <w:rPr>
          <w:rFonts w:ascii="Arial" w:eastAsia="標楷體" w:hAnsi="Arial" w:cs="Arial"/>
          <w:color w:val="000000"/>
          <w:sz w:val="28"/>
          <w:szCs w:val="28"/>
        </w:rPr>
        <w:t>，</w:t>
      </w:r>
      <w:r w:rsidRPr="00A117A7">
        <w:rPr>
          <w:rFonts w:ascii="Arial" w:eastAsia="標楷體" w:hAnsi="Arial" w:cs="Arial"/>
          <w:color w:val="000000"/>
          <w:sz w:val="28"/>
          <w:szCs w:val="28"/>
        </w:rPr>
        <w:t>雙北市</w:t>
      </w:r>
      <w:r w:rsidR="00A117A7">
        <w:rPr>
          <w:rFonts w:ascii="Arial" w:eastAsia="標楷體" w:hAnsi="Arial" w:cs="Arial"/>
          <w:color w:val="000000"/>
          <w:sz w:val="28"/>
          <w:szCs w:val="28"/>
        </w:rPr>
        <w:t>率先</w:t>
      </w:r>
      <w:r w:rsidRPr="00A117A7">
        <w:rPr>
          <w:rFonts w:ascii="Arial" w:eastAsia="標楷體" w:hAnsi="Arial" w:cs="Arial"/>
          <w:color w:val="000000"/>
          <w:sz w:val="28"/>
          <w:szCs w:val="28"/>
        </w:rPr>
        <w:t>以「跨域合作」、「運用科技提升服務效能」、「</w:t>
      </w:r>
      <w:r w:rsidRPr="00A117A7">
        <w:rPr>
          <w:rFonts w:ascii="標楷體" w:eastAsia="標楷體" w:hAnsi="標楷體" w:hint="eastAsia"/>
          <w:color w:val="000000"/>
          <w:sz w:val="28"/>
          <w:szCs w:val="28"/>
        </w:rPr>
        <w:t>以實證為基礎」、「預防勝於治療」等核心概念，</w:t>
      </w:r>
      <w:r w:rsidR="00A117A7">
        <w:rPr>
          <w:rFonts w:ascii="標楷體" w:eastAsia="標楷體" w:hAnsi="標楷體" w:hint="eastAsia"/>
          <w:color w:val="000000"/>
          <w:sz w:val="28"/>
          <w:szCs w:val="28"/>
        </w:rPr>
        <w:t>協同</w:t>
      </w:r>
      <w:r w:rsidR="00473249" w:rsidRPr="00A117A7">
        <w:rPr>
          <w:rFonts w:ascii="標楷體" w:eastAsia="標楷體" w:hAnsi="標楷體" w:cs="標楷體"/>
          <w:sz w:val="28"/>
        </w:rPr>
        <w:t>智庫驅動公司</w:t>
      </w:r>
      <w:r w:rsidRPr="00A117A7">
        <w:rPr>
          <w:rFonts w:ascii="標楷體" w:eastAsia="標楷體" w:hAnsi="標楷體" w:cs="標楷體"/>
          <w:sz w:val="28"/>
        </w:rPr>
        <w:t>及開拓文教基金會</w:t>
      </w:r>
      <w:r w:rsidR="00A117A7">
        <w:rPr>
          <w:rFonts w:ascii="標楷體" w:eastAsia="標楷體" w:hAnsi="標楷體" w:cs="標楷體"/>
          <w:sz w:val="28"/>
        </w:rPr>
        <w:t>，共同</w:t>
      </w:r>
      <w:r w:rsidRPr="00A117A7">
        <w:rPr>
          <w:rFonts w:ascii="標楷體" w:eastAsia="標楷體" w:hAnsi="標楷體" w:cs="標楷體"/>
          <w:sz w:val="28"/>
        </w:rPr>
        <w:t>辦理為期</w:t>
      </w:r>
      <w:r w:rsidRPr="00A117A7">
        <w:rPr>
          <w:rFonts w:ascii="標楷體" w:eastAsia="標楷體" w:hAnsi="標楷體" w:cs="標楷體" w:hint="eastAsia"/>
          <w:sz w:val="28"/>
        </w:rPr>
        <w:t>2日之交流論壇，除</w:t>
      </w:r>
      <w:r w:rsidR="00DF2552" w:rsidRPr="00A117A7">
        <w:rPr>
          <w:rFonts w:ascii="標楷體" w:eastAsia="標楷體" w:hAnsi="標楷體" w:cs="標楷體" w:hint="eastAsia"/>
          <w:sz w:val="28"/>
        </w:rPr>
        <w:t>分享</w:t>
      </w:r>
      <w:r w:rsidRPr="00A117A7">
        <w:rPr>
          <w:rFonts w:ascii="標楷體" w:eastAsia="標楷體" w:hAnsi="標楷體" w:cs="標楷體" w:hint="eastAsia"/>
          <w:sz w:val="28"/>
        </w:rPr>
        <w:t>雙北市近年社福資訊分析及建置系統</w:t>
      </w:r>
      <w:r w:rsidR="00DF2552" w:rsidRPr="00A117A7">
        <w:rPr>
          <w:rFonts w:ascii="標楷體" w:eastAsia="標楷體" w:hAnsi="標楷體" w:cs="標楷體" w:hint="eastAsia"/>
          <w:sz w:val="28"/>
        </w:rPr>
        <w:t>的具體成果外</w:t>
      </w:r>
      <w:r w:rsidRPr="00A117A7">
        <w:rPr>
          <w:rFonts w:ascii="標楷體" w:eastAsia="標楷體" w:hAnsi="標楷體" w:cs="標楷體" w:hint="eastAsia"/>
          <w:sz w:val="28"/>
        </w:rPr>
        <w:t>，更邀請</w:t>
      </w:r>
      <w:r w:rsidR="00DF2552" w:rsidRPr="00A117A7">
        <w:rPr>
          <w:rFonts w:ascii="標楷體" w:eastAsia="標楷體" w:hAnsi="標楷體" w:cs="標楷體" w:hint="eastAsia"/>
          <w:sz w:val="28"/>
        </w:rPr>
        <w:t>其他政府部門及民間單位分享運用大數據推展社會安全相關業務之實戰經驗。</w:t>
      </w:r>
    </w:p>
    <w:p w:rsidR="00F53E25" w:rsidRPr="008361E8" w:rsidRDefault="002F636F" w:rsidP="008361E8">
      <w:pPr>
        <w:pStyle w:val="a7"/>
        <w:tabs>
          <w:tab w:val="left" w:pos="567"/>
        </w:tabs>
        <w:adjustRightInd w:val="0"/>
        <w:spacing w:line="500" w:lineRule="exact"/>
        <w:ind w:leftChars="0" w:left="482"/>
        <w:rPr>
          <w:rFonts w:ascii="標楷體" w:eastAsia="標楷體" w:hAnsi="標楷體" w:cs="標楷體"/>
          <w:sz w:val="28"/>
        </w:rPr>
      </w:pPr>
      <w:r>
        <w:rPr>
          <w:rFonts w:ascii="標楷體" w:eastAsia="標楷體" w:hAnsi="標楷體" w:cs="標楷體" w:hint="eastAsia"/>
          <w:sz w:val="28"/>
        </w:rPr>
        <w:tab/>
      </w:r>
      <w:r>
        <w:rPr>
          <w:rFonts w:ascii="標楷體" w:eastAsia="標楷體" w:hAnsi="標楷體" w:cs="標楷體" w:hint="eastAsia"/>
          <w:sz w:val="28"/>
        </w:rPr>
        <w:tab/>
      </w:r>
      <w:r w:rsidR="00DF2552">
        <w:rPr>
          <w:rFonts w:ascii="標楷體" w:eastAsia="標楷體" w:hAnsi="標楷體" w:cs="標楷體" w:hint="eastAsia"/>
          <w:sz w:val="28"/>
        </w:rPr>
        <w:t>為有利彼此交流，除精彩的專題演講與座談外，論壇安排專業引導師帶領學員</w:t>
      </w:r>
      <w:r>
        <w:rPr>
          <w:rFonts w:ascii="標楷體" w:eastAsia="標楷體" w:hAnsi="標楷體" w:cs="標楷體" w:hint="eastAsia"/>
          <w:sz w:val="28"/>
        </w:rPr>
        <w:t>針對運用大數據相關議題</w:t>
      </w:r>
      <w:r w:rsidR="00DF2552">
        <w:rPr>
          <w:rFonts w:ascii="標楷體" w:eastAsia="標楷體" w:hAnsi="標楷體" w:cs="標楷體" w:hint="eastAsia"/>
          <w:sz w:val="28"/>
        </w:rPr>
        <w:t>進行深度</w:t>
      </w:r>
      <w:r>
        <w:rPr>
          <w:rFonts w:ascii="標楷體" w:eastAsia="標楷體" w:hAnsi="標楷體" w:cs="標楷體" w:hint="eastAsia"/>
          <w:sz w:val="28"/>
        </w:rPr>
        <w:t>討論</w:t>
      </w:r>
      <w:r w:rsidR="00DF2552">
        <w:rPr>
          <w:rFonts w:ascii="標楷體" w:eastAsia="標楷體" w:hAnsi="標楷體" w:cs="標楷體" w:hint="eastAsia"/>
          <w:sz w:val="28"/>
        </w:rPr>
        <w:t>，</w:t>
      </w:r>
      <w:r>
        <w:rPr>
          <w:rFonts w:ascii="標楷體" w:eastAsia="標楷體" w:hAnsi="標楷體" w:cs="標楷體" w:hint="eastAsia"/>
          <w:sz w:val="28"/>
        </w:rPr>
        <w:t>期待透過</w:t>
      </w:r>
      <w:r w:rsidR="00473249" w:rsidRPr="002F636F">
        <w:rPr>
          <w:rFonts w:ascii="標楷體" w:eastAsia="標楷體" w:hAnsi="標楷體" w:cs="標楷體"/>
          <w:sz w:val="28"/>
        </w:rPr>
        <w:t>資訊</w:t>
      </w:r>
      <w:r>
        <w:rPr>
          <w:rFonts w:ascii="標楷體" w:eastAsia="標楷體" w:hAnsi="標楷體" w:cs="標楷體"/>
          <w:sz w:val="28"/>
        </w:rPr>
        <w:t>科學</w:t>
      </w:r>
      <w:r w:rsidR="00473249" w:rsidRPr="002F636F">
        <w:rPr>
          <w:rFonts w:ascii="標楷體" w:eastAsia="標楷體" w:hAnsi="標楷體" w:cs="標楷體"/>
          <w:sz w:val="28"/>
        </w:rPr>
        <w:t>、數據統計、社會福利等不同領域的人員</w:t>
      </w:r>
      <w:r>
        <w:rPr>
          <w:rFonts w:ascii="標楷體" w:eastAsia="標楷體" w:hAnsi="標楷體" w:cs="標楷體"/>
          <w:sz w:val="28"/>
        </w:rPr>
        <w:t>的互動，激盪出多樣的思考與火花，並結交日後可以攜手同行投入工作的伙伴。</w:t>
      </w:r>
    </w:p>
    <w:p w:rsidR="00393BAA" w:rsidRPr="0027572A" w:rsidRDefault="00393BAA" w:rsidP="005A597A">
      <w:pPr>
        <w:pStyle w:val="a7"/>
        <w:numPr>
          <w:ilvl w:val="0"/>
          <w:numId w:val="7"/>
        </w:numPr>
        <w:tabs>
          <w:tab w:val="left" w:pos="567"/>
        </w:tabs>
        <w:adjustRightInd w:val="0"/>
        <w:spacing w:line="360" w:lineRule="auto"/>
        <w:ind w:leftChars="0" w:left="482" w:hanging="482"/>
        <w:rPr>
          <w:rFonts w:ascii="標楷體" w:eastAsia="標楷體" w:hAnsi="標楷體"/>
          <w:b/>
          <w:color w:val="000000"/>
          <w:sz w:val="28"/>
          <w:szCs w:val="28"/>
        </w:rPr>
      </w:pPr>
      <w:r w:rsidRPr="0027572A">
        <w:rPr>
          <w:rFonts w:ascii="標楷體" w:eastAsia="標楷體" w:hAnsi="標楷體" w:hint="eastAsia"/>
          <w:b/>
          <w:color w:val="000000"/>
          <w:sz w:val="28"/>
          <w:szCs w:val="28"/>
        </w:rPr>
        <w:t>辦理時間及地點</w:t>
      </w:r>
    </w:p>
    <w:p w:rsidR="00393BAA" w:rsidRPr="00B53558" w:rsidRDefault="00393BAA" w:rsidP="00B53558">
      <w:pPr>
        <w:pStyle w:val="a7"/>
        <w:numPr>
          <w:ilvl w:val="1"/>
          <w:numId w:val="7"/>
        </w:numPr>
        <w:adjustRightInd w:val="0"/>
        <w:spacing w:line="500" w:lineRule="exact"/>
        <w:ind w:leftChars="0" w:left="709" w:hanging="567"/>
        <w:rPr>
          <w:rFonts w:ascii="Times New Roman" w:eastAsia="標楷體" w:hAnsi="Times New Roman"/>
          <w:color w:val="000000"/>
          <w:sz w:val="28"/>
          <w:szCs w:val="28"/>
        </w:rPr>
      </w:pPr>
      <w:r w:rsidRPr="0027572A">
        <w:rPr>
          <w:rFonts w:ascii="Times New Roman" w:eastAsia="標楷體" w:hAnsi="Times New Roman" w:hint="eastAsia"/>
          <w:color w:val="000000"/>
          <w:sz w:val="28"/>
          <w:szCs w:val="28"/>
        </w:rPr>
        <w:t>時間：</w:t>
      </w:r>
      <w:r w:rsidR="00B53558" w:rsidRPr="00B53558">
        <w:rPr>
          <w:rFonts w:ascii="Times New Roman" w:eastAsia="標楷體" w:hAnsi="Times New Roman"/>
          <w:color w:val="000000"/>
          <w:sz w:val="28"/>
          <w:szCs w:val="28"/>
        </w:rPr>
        <w:t>107</w:t>
      </w:r>
      <w:r w:rsidR="00B53558" w:rsidRPr="00B53558">
        <w:rPr>
          <w:rFonts w:ascii="Times New Roman" w:eastAsia="標楷體" w:hAnsi="Times New Roman"/>
          <w:color w:val="000000"/>
          <w:sz w:val="28"/>
          <w:szCs w:val="28"/>
        </w:rPr>
        <w:t>年</w:t>
      </w:r>
      <w:r w:rsidR="00B53558" w:rsidRPr="00B53558">
        <w:rPr>
          <w:rFonts w:ascii="Times New Roman" w:eastAsia="標楷體" w:hAnsi="Times New Roman"/>
          <w:color w:val="000000"/>
          <w:sz w:val="28"/>
          <w:szCs w:val="28"/>
        </w:rPr>
        <w:t>6</w:t>
      </w:r>
      <w:r w:rsidR="00B53558" w:rsidRPr="00B53558">
        <w:rPr>
          <w:rFonts w:ascii="Times New Roman" w:eastAsia="標楷體" w:hAnsi="Times New Roman"/>
          <w:color w:val="000000"/>
          <w:sz w:val="28"/>
          <w:szCs w:val="28"/>
        </w:rPr>
        <w:t>月</w:t>
      </w:r>
      <w:r w:rsidR="00B53558" w:rsidRPr="00B53558">
        <w:rPr>
          <w:rFonts w:ascii="Times New Roman" w:eastAsia="標楷體" w:hAnsi="Times New Roman"/>
          <w:color w:val="000000"/>
          <w:sz w:val="28"/>
          <w:szCs w:val="28"/>
        </w:rPr>
        <w:t>28</w:t>
      </w:r>
      <w:r w:rsidR="00B53558" w:rsidRPr="00B53558">
        <w:rPr>
          <w:rFonts w:ascii="Times New Roman" w:eastAsia="標楷體" w:hAnsi="Times New Roman"/>
          <w:color w:val="000000"/>
          <w:sz w:val="28"/>
          <w:szCs w:val="28"/>
        </w:rPr>
        <w:t>日（四）及</w:t>
      </w:r>
      <w:r w:rsidR="00B53558" w:rsidRPr="00B53558">
        <w:rPr>
          <w:rFonts w:ascii="Times New Roman" w:eastAsia="標楷體" w:hAnsi="Times New Roman"/>
          <w:color w:val="000000"/>
          <w:sz w:val="28"/>
          <w:szCs w:val="28"/>
        </w:rPr>
        <w:t>29</w:t>
      </w:r>
      <w:r w:rsidR="008361E8">
        <w:rPr>
          <w:rFonts w:ascii="Times New Roman" w:eastAsia="標楷體" w:hAnsi="Times New Roman"/>
          <w:color w:val="000000"/>
          <w:sz w:val="28"/>
          <w:szCs w:val="28"/>
        </w:rPr>
        <w:t>日（五）</w:t>
      </w:r>
      <w:r w:rsidR="00B53558" w:rsidRPr="00B53558">
        <w:rPr>
          <w:rFonts w:ascii="Times New Roman" w:eastAsia="標楷體" w:hAnsi="Times New Roman" w:hint="eastAsia"/>
          <w:color w:val="000000"/>
          <w:sz w:val="28"/>
          <w:szCs w:val="28"/>
        </w:rPr>
        <w:t>。</w:t>
      </w:r>
    </w:p>
    <w:p w:rsidR="00B53558" w:rsidRPr="00B53558" w:rsidRDefault="00393BAA" w:rsidP="00393BAA">
      <w:pPr>
        <w:pStyle w:val="a7"/>
        <w:numPr>
          <w:ilvl w:val="1"/>
          <w:numId w:val="7"/>
        </w:numPr>
        <w:adjustRightInd w:val="0"/>
        <w:spacing w:line="500" w:lineRule="exact"/>
        <w:ind w:leftChars="0" w:left="709" w:hanging="567"/>
        <w:rPr>
          <w:rFonts w:ascii="Times New Roman" w:eastAsia="標楷體" w:hAnsi="Times New Roman"/>
          <w:sz w:val="28"/>
          <w:szCs w:val="28"/>
        </w:rPr>
      </w:pPr>
      <w:r w:rsidRPr="0027572A">
        <w:rPr>
          <w:rFonts w:ascii="Times New Roman" w:eastAsia="標楷體" w:hAnsi="Times New Roman" w:hint="eastAsia"/>
          <w:sz w:val="28"/>
          <w:szCs w:val="28"/>
        </w:rPr>
        <w:lastRenderedPageBreak/>
        <w:t>地點</w:t>
      </w:r>
      <w:r w:rsidRPr="0027572A">
        <w:rPr>
          <w:rFonts w:ascii="Times New Roman" w:eastAsia="標楷體" w:hAnsi="Times New Roman" w:hint="eastAsia"/>
          <w:color w:val="000000"/>
          <w:sz w:val="28"/>
          <w:szCs w:val="28"/>
        </w:rPr>
        <w:t>：</w:t>
      </w:r>
    </w:p>
    <w:p w:rsidR="00B53558" w:rsidRDefault="00B53558" w:rsidP="008361E8">
      <w:pPr>
        <w:pStyle w:val="a7"/>
        <w:numPr>
          <w:ilvl w:val="0"/>
          <w:numId w:val="13"/>
        </w:numPr>
        <w:adjustRightInd w:val="0"/>
        <w:spacing w:line="500" w:lineRule="exact"/>
        <w:ind w:leftChars="0"/>
        <w:rPr>
          <w:rFonts w:ascii="Times New Roman" w:eastAsia="標楷體" w:hAnsi="Times New Roman"/>
          <w:sz w:val="28"/>
          <w:szCs w:val="28"/>
        </w:rPr>
      </w:pPr>
      <w:r>
        <w:rPr>
          <w:rFonts w:ascii="Times New Roman" w:eastAsia="標楷體" w:hAnsi="Times New Roman" w:hint="eastAsia"/>
          <w:sz w:val="28"/>
          <w:szCs w:val="28"/>
        </w:rPr>
        <w:t>第</w:t>
      </w:r>
      <w:r>
        <w:rPr>
          <w:rFonts w:ascii="Times New Roman" w:eastAsia="標楷體" w:hAnsi="Times New Roman" w:hint="eastAsia"/>
          <w:sz w:val="28"/>
          <w:szCs w:val="28"/>
        </w:rPr>
        <w:t>1</w:t>
      </w:r>
      <w:r>
        <w:rPr>
          <w:rFonts w:ascii="Times New Roman" w:eastAsia="標楷體" w:hAnsi="Times New Roman" w:hint="eastAsia"/>
          <w:sz w:val="28"/>
          <w:szCs w:val="28"/>
        </w:rPr>
        <w:t>日：</w:t>
      </w:r>
      <w:r w:rsidR="00907204" w:rsidRPr="00907204">
        <w:rPr>
          <w:rFonts w:ascii="Times New Roman" w:eastAsia="標楷體" w:hAnsi="Times New Roman" w:hint="eastAsia"/>
          <w:sz w:val="28"/>
          <w:szCs w:val="28"/>
        </w:rPr>
        <w:t>新北市政府（</w:t>
      </w:r>
      <w:r w:rsidR="00907204" w:rsidRPr="00907204">
        <w:rPr>
          <w:rFonts w:ascii="Times New Roman" w:eastAsia="標楷體" w:hAnsi="Times New Roman"/>
          <w:sz w:val="28"/>
          <w:szCs w:val="28"/>
        </w:rPr>
        <w:t>新北市板橋區中山路</w:t>
      </w:r>
      <w:r w:rsidR="00907204" w:rsidRPr="00907204">
        <w:rPr>
          <w:rFonts w:ascii="Times New Roman" w:eastAsia="標楷體" w:hAnsi="Times New Roman"/>
          <w:sz w:val="28"/>
          <w:szCs w:val="28"/>
        </w:rPr>
        <w:t>1</w:t>
      </w:r>
      <w:r w:rsidR="00907204" w:rsidRPr="00907204">
        <w:rPr>
          <w:rFonts w:ascii="Times New Roman" w:eastAsia="標楷體" w:hAnsi="Times New Roman"/>
          <w:sz w:val="28"/>
          <w:szCs w:val="28"/>
        </w:rPr>
        <w:t>段</w:t>
      </w:r>
      <w:r w:rsidR="00907204" w:rsidRPr="00907204">
        <w:rPr>
          <w:rFonts w:ascii="Times New Roman" w:eastAsia="標楷體" w:hAnsi="Times New Roman"/>
          <w:sz w:val="28"/>
          <w:szCs w:val="28"/>
        </w:rPr>
        <w:t>161</w:t>
      </w:r>
      <w:r w:rsidR="00907204" w:rsidRPr="00907204">
        <w:rPr>
          <w:rFonts w:ascii="Times New Roman" w:eastAsia="標楷體" w:hAnsi="Times New Roman"/>
          <w:sz w:val="28"/>
          <w:szCs w:val="28"/>
        </w:rPr>
        <w:t>號</w:t>
      </w:r>
      <w:r w:rsidR="008361E8">
        <w:rPr>
          <w:rFonts w:ascii="Times New Roman" w:eastAsia="標楷體" w:hAnsi="Times New Roman" w:hint="eastAsia"/>
          <w:sz w:val="28"/>
          <w:szCs w:val="28"/>
        </w:rPr>
        <w:t>6</w:t>
      </w:r>
      <w:r w:rsidR="008361E8">
        <w:rPr>
          <w:rFonts w:ascii="Times New Roman" w:eastAsia="標楷體" w:hAnsi="Times New Roman" w:hint="eastAsia"/>
          <w:sz w:val="28"/>
          <w:szCs w:val="28"/>
        </w:rPr>
        <w:t>樓大樓堂</w:t>
      </w:r>
      <w:r w:rsidR="00907204" w:rsidRPr="00907204">
        <w:rPr>
          <w:rFonts w:ascii="Times New Roman" w:eastAsia="標楷體" w:hAnsi="Times New Roman" w:hint="eastAsia"/>
          <w:sz w:val="28"/>
          <w:szCs w:val="28"/>
        </w:rPr>
        <w:t>）</w:t>
      </w:r>
    </w:p>
    <w:p w:rsidR="00393BAA" w:rsidRPr="008361E8" w:rsidRDefault="00B53558" w:rsidP="008361E8">
      <w:pPr>
        <w:pStyle w:val="a7"/>
        <w:numPr>
          <w:ilvl w:val="0"/>
          <w:numId w:val="13"/>
        </w:numPr>
        <w:adjustRightInd w:val="0"/>
        <w:spacing w:line="500" w:lineRule="exact"/>
        <w:ind w:leftChars="0"/>
        <w:rPr>
          <w:rFonts w:ascii="Times New Roman" w:eastAsia="標楷體" w:hAnsi="Times New Roman"/>
          <w:sz w:val="28"/>
          <w:szCs w:val="28"/>
        </w:rPr>
      </w:pPr>
      <w:r w:rsidRPr="008361E8">
        <w:rPr>
          <w:rFonts w:ascii="Times New Roman" w:eastAsia="標楷體" w:hAnsi="Times New Roman" w:hint="eastAsia"/>
          <w:sz w:val="28"/>
          <w:szCs w:val="28"/>
        </w:rPr>
        <w:t>第</w:t>
      </w:r>
      <w:r w:rsidRPr="008361E8">
        <w:rPr>
          <w:rFonts w:ascii="Times New Roman" w:eastAsia="標楷體" w:hAnsi="Times New Roman" w:hint="eastAsia"/>
          <w:sz w:val="28"/>
          <w:szCs w:val="28"/>
        </w:rPr>
        <w:t>2</w:t>
      </w:r>
      <w:r w:rsidRPr="008361E8">
        <w:rPr>
          <w:rFonts w:ascii="Times New Roman" w:eastAsia="標楷體" w:hAnsi="Times New Roman" w:hint="eastAsia"/>
          <w:sz w:val="28"/>
          <w:szCs w:val="28"/>
        </w:rPr>
        <w:t>日：</w:t>
      </w:r>
      <w:r w:rsidR="00907204" w:rsidRPr="008361E8">
        <w:rPr>
          <w:rFonts w:ascii="Times New Roman" w:eastAsia="標楷體" w:hAnsi="Times New Roman" w:hint="eastAsia"/>
          <w:sz w:val="28"/>
          <w:szCs w:val="28"/>
        </w:rPr>
        <w:t>臺北市</w:t>
      </w:r>
      <w:r w:rsidR="00393BAA" w:rsidRPr="008361E8">
        <w:rPr>
          <w:rFonts w:ascii="Times New Roman" w:eastAsia="標楷體" w:hAnsi="Times New Roman" w:hint="eastAsia"/>
          <w:sz w:val="28"/>
          <w:szCs w:val="28"/>
        </w:rPr>
        <w:t>市家庭暴力暨性侵害防治中心</w:t>
      </w:r>
      <w:r w:rsidR="00530C1E" w:rsidRPr="008361E8">
        <w:rPr>
          <w:rFonts w:ascii="Times New Roman" w:eastAsia="標楷體" w:hAnsi="Times New Roman" w:hint="eastAsia"/>
          <w:sz w:val="28"/>
          <w:szCs w:val="28"/>
        </w:rPr>
        <w:t>（</w:t>
      </w:r>
      <w:r w:rsidR="00393BAA" w:rsidRPr="008361E8">
        <w:rPr>
          <w:rFonts w:ascii="Times New Roman" w:eastAsia="標楷體" w:hAnsi="Times New Roman" w:hint="eastAsia"/>
          <w:sz w:val="28"/>
          <w:szCs w:val="28"/>
        </w:rPr>
        <w:t>臺北市中正區延平南路</w:t>
      </w:r>
      <w:r w:rsidR="00393BAA" w:rsidRPr="008361E8">
        <w:rPr>
          <w:rFonts w:ascii="Times New Roman" w:eastAsia="標楷體" w:hAnsi="Times New Roman" w:hint="eastAsia"/>
          <w:sz w:val="28"/>
          <w:szCs w:val="28"/>
        </w:rPr>
        <w:t>123</w:t>
      </w:r>
      <w:r w:rsidR="00393BAA" w:rsidRPr="008361E8">
        <w:rPr>
          <w:rFonts w:ascii="Times New Roman" w:eastAsia="標楷體" w:hAnsi="Times New Roman" w:hint="eastAsia"/>
          <w:sz w:val="28"/>
          <w:szCs w:val="28"/>
        </w:rPr>
        <w:t>號</w:t>
      </w:r>
      <w:r w:rsidR="00393BAA" w:rsidRPr="008361E8">
        <w:rPr>
          <w:rFonts w:ascii="Times New Roman" w:eastAsia="標楷體" w:hAnsi="Times New Roman" w:hint="eastAsia"/>
          <w:sz w:val="28"/>
          <w:szCs w:val="28"/>
        </w:rPr>
        <w:t>B1</w:t>
      </w:r>
      <w:r w:rsidR="00393BAA" w:rsidRPr="008361E8">
        <w:rPr>
          <w:rFonts w:ascii="Times New Roman" w:eastAsia="標楷體" w:hAnsi="Times New Roman" w:hint="eastAsia"/>
          <w:sz w:val="28"/>
          <w:szCs w:val="28"/>
        </w:rPr>
        <w:t>多功能活動室</w:t>
      </w:r>
      <w:r w:rsidR="00530C1E" w:rsidRPr="008361E8">
        <w:rPr>
          <w:rFonts w:ascii="Times New Roman" w:eastAsia="標楷體" w:hAnsi="Times New Roman" w:hint="eastAsia"/>
          <w:sz w:val="28"/>
          <w:szCs w:val="28"/>
        </w:rPr>
        <w:t>）</w:t>
      </w:r>
      <w:r w:rsidR="00393BAA" w:rsidRPr="008361E8">
        <w:rPr>
          <w:rFonts w:ascii="Times New Roman" w:eastAsia="標楷體" w:hAnsi="Times New Roman" w:hint="eastAsia"/>
          <w:sz w:val="28"/>
          <w:szCs w:val="28"/>
        </w:rPr>
        <w:t>。</w:t>
      </w:r>
    </w:p>
    <w:p w:rsidR="00E3491A" w:rsidRPr="00E3491A" w:rsidRDefault="00393BAA" w:rsidP="00393BAA">
      <w:pPr>
        <w:pStyle w:val="a7"/>
        <w:widowControl/>
        <w:numPr>
          <w:ilvl w:val="0"/>
          <w:numId w:val="7"/>
        </w:numPr>
        <w:tabs>
          <w:tab w:val="left" w:pos="567"/>
        </w:tabs>
        <w:adjustRightInd w:val="0"/>
        <w:spacing w:line="500" w:lineRule="exact"/>
        <w:ind w:leftChars="0"/>
        <w:rPr>
          <w:rFonts w:ascii="Times New Roman" w:eastAsia="標楷體" w:hAnsi="Times New Roman"/>
          <w:sz w:val="28"/>
          <w:szCs w:val="28"/>
        </w:rPr>
      </w:pPr>
      <w:r w:rsidRPr="0027572A">
        <w:rPr>
          <w:rFonts w:ascii="Times New Roman" w:eastAsia="標楷體" w:hAnsi="Times New Roman" w:hint="eastAsia"/>
          <w:b/>
          <w:sz w:val="28"/>
          <w:szCs w:val="28"/>
        </w:rPr>
        <w:t>參與對象及人數：</w:t>
      </w:r>
    </w:p>
    <w:p w:rsidR="00393BAA" w:rsidRPr="008361E8" w:rsidRDefault="00E3491A" w:rsidP="008361E8">
      <w:pPr>
        <w:pStyle w:val="a7"/>
        <w:widowControl/>
        <w:tabs>
          <w:tab w:val="left" w:pos="567"/>
        </w:tabs>
        <w:adjustRightInd w:val="0"/>
        <w:spacing w:line="500" w:lineRule="exact"/>
        <w:ind w:leftChars="0"/>
        <w:rPr>
          <w:rFonts w:ascii="Times New Roman" w:eastAsia="標楷體" w:hAnsi="Times New Roman"/>
          <w:sz w:val="28"/>
          <w:szCs w:val="28"/>
        </w:rPr>
      </w:pPr>
      <w:r>
        <w:rPr>
          <w:rFonts w:ascii="Times New Roman" w:eastAsia="標楷體" w:hAnsi="Times New Roman" w:hint="eastAsia"/>
          <w:sz w:val="28"/>
          <w:szCs w:val="28"/>
        </w:rPr>
        <w:t>對運用大數據推展社會安全、社會福利有興趣之政府單位、民間單位、各領域專業人士。第</w:t>
      </w:r>
      <w:r>
        <w:rPr>
          <w:rFonts w:ascii="Times New Roman" w:eastAsia="標楷體" w:hAnsi="Times New Roman" w:hint="eastAsia"/>
          <w:sz w:val="28"/>
          <w:szCs w:val="28"/>
        </w:rPr>
        <w:t>1</w:t>
      </w:r>
      <w:r>
        <w:rPr>
          <w:rFonts w:ascii="Times New Roman" w:eastAsia="標楷體" w:hAnsi="Times New Roman" w:hint="eastAsia"/>
          <w:sz w:val="28"/>
          <w:szCs w:val="28"/>
        </w:rPr>
        <w:t>日預計參與人數為</w:t>
      </w:r>
      <w:r>
        <w:rPr>
          <w:rFonts w:ascii="Times New Roman" w:eastAsia="標楷體" w:hAnsi="Times New Roman" w:hint="eastAsia"/>
          <w:sz w:val="28"/>
          <w:szCs w:val="28"/>
        </w:rPr>
        <w:t>200</w:t>
      </w:r>
      <w:r>
        <w:rPr>
          <w:rFonts w:ascii="Times New Roman" w:eastAsia="標楷體" w:hAnsi="Times New Roman" w:hint="eastAsia"/>
          <w:sz w:val="28"/>
          <w:szCs w:val="28"/>
        </w:rPr>
        <w:t>人，第</w:t>
      </w:r>
      <w:r>
        <w:rPr>
          <w:rFonts w:ascii="Times New Roman" w:eastAsia="標楷體" w:hAnsi="Times New Roman" w:hint="eastAsia"/>
          <w:sz w:val="28"/>
          <w:szCs w:val="28"/>
        </w:rPr>
        <w:t>2</w:t>
      </w:r>
      <w:r>
        <w:rPr>
          <w:rFonts w:ascii="Times New Roman" w:eastAsia="標楷體" w:hAnsi="Times New Roman" w:hint="eastAsia"/>
          <w:sz w:val="28"/>
          <w:szCs w:val="28"/>
        </w:rPr>
        <w:t>日為進行深度探究，預計參與人數為</w:t>
      </w:r>
      <w:r>
        <w:rPr>
          <w:rFonts w:ascii="Times New Roman" w:eastAsia="標楷體" w:hAnsi="Times New Roman" w:hint="eastAsia"/>
          <w:sz w:val="28"/>
          <w:szCs w:val="28"/>
        </w:rPr>
        <w:t>80</w:t>
      </w:r>
      <w:r>
        <w:rPr>
          <w:rFonts w:ascii="Times New Roman" w:eastAsia="標楷體" w:hAnsi="Times New Roman" w:hint="eastAsia"/>
          <w:sz w:val="28"/>
          <w:szCs w:val="28"/>
        </w:rPr>
        <w:t>人</w:t>
      </w:r>
      <w:r w:rsidR="008361E8">
        <w:rPr>
          <w:rFonts w:ascii="Times New Roman" w:eastAsia="標楷體" w:hAnsi="Times New Roman" w:hint="eastAsia"/>
          <w:sz w:val="28"/>
          <w:szCs w:val="28"/>
        </w:rPr>
        <w:t>(</w:t>
      </w:r>
      <w:r w:rsidR="008361E8">
        <w:rPr>
          <w:rFonts w:ascii="Times New Roman" w:eastAsia="標楷體" w:hAnsi="Times New Roman" w:hint="eastAsia"/>
          <w:sz w:val="28"/>
          <w:szCs w:val="28"/>
        </w:rPr>
        <w:t>惟考量議程參與銜接性，暫不開放僅參與第</w:t>
      </w:r>
      <w:r w:rsidR="008361E8">
        <w:rPr>
          <w:rFonts w:ascii="Times New Roman" w:eastAsia="標楷體" w:hAnsi="Times New Roman" w:hint="eastAsia"/>
          <w:sz w:val="28"/>
          <w:szCs w:val="28"/>
        </w:rPr>
        <w:t>2</w:t>
      </w:r>
      <w:r w:rsidR="008361E8">
        <w:rPr>
          <w:rFonts w:ascii="Times New Roman" w:eastAsia="標楷體" w:hAnsi="Times New Roman" w:hint="eastAsia"/>
          <w:sz w:val="28"/>
          <w:szCs w:val="28"/>
        </w:rPr>
        <w:t>日者</w:t>
      </w:r>
      <w:r w:rsidR="008361E8">
        <w:rPr>
          <w:rFonts w:ascii="Times New Roman" w:eastAsia="標楷體" w:hAnsi="Times New Roman" w:hint="eastAsia"/>
          <w:sz w:val="28"/>
          <w:szCs w:val="28"/>
        </w:rPr>
        <w:t>)</w:t>
      </w:r>
      <w:r>
        <w:rPr>
          <w:rFonts w:ascii="Times New Roman" w:eastAsia="標楷體" w:hAnsi="Times New Roman" w:hint="eastAsia"/>
          <w:sz w:val="28"/>
          <w:szCs w:val="28"/>
        </w:rPr>
        <w:t>。</w:t>
      </w:r>
    </w:p>
    <w:p w:rsidR="00393BAA" w:rsidRPr="0027572A" w:rsidRDefault="00393BAA" w:rsidP="00393BAA">
      <w:pPr>
        <w:pStyle w:val="a7"/>
        <w:numPr>
          <w:ilvl w:val="0"/>
          <w:numId w:val="7"/>
        </w:numPr>
        <w:tabs>
          <w:tab w:val="left" w:pos="567"/>
        </w:tabs>
        <w:adjustRightInd w:val="0"/>
        <w:spacing w:line="500" w:lineRule="exact"/>
        <w:ind w:leftChars="0"/>
        <w:rPr>
          <w:rFonts w:ascii="Times New Roman" w:eastAsia="標楷體" w:hAnsi="Times New Roman"/>
          <w:b/>
          <w:sz w:val="28"/>
          <w:szCs w:val="28"/>
        </w:rPr>
      </w:pPr>
      <w:r w:rsidRPr="0027572A">
        <w:rPr>
          <w:rFonts w:ascii="Times New Roman" w:eastAsia="標楷體" w:hAnsi="Times New Roman" w:hint="eastAsia"/>
          <w:b/>
          <w:sz w:val="28"/>
          <w:szCs w:val="28"/>
        </w:rPr>
        <w:t>報名方式及注意事項</w:t>
      </w:r>
    </w:p>
    <w:p w:rsidR="00922A85" w:rsidRPr="00922A85" w:rsidRDefault="00393BAA" w:rsidP="00922A85">
      <w:pPr>
        <w:pStyle w:val="a7"/>
        <w:widowControl/>
        <w:numPr>
          <w:ilvl w:val="0"/>
          <w:numId w:val="8"/>
        </w:numPr>
        <w:tabs>
          <w:tab w:val="left" w:pos="567"/>
        </w:tabs>
        <w:adjustRightInd w:val="0"/>
        <w:spacing w:line="500" w:lineRule="exact"/>
        <w:ind w:leftChars="0" w:left="851" w:hanging="567"/>
        <w:rPr>
          <w:rFonts w:ascii="標楷體" w:eastAsia="標楷體" w:hAnsi="標楷體"/>
          <w:sz w:val="28"/>
          <w:szCs w:val="28"/>
        </w:rPr>
      </w:pPr>
      <w:r w:rsidRPr="00606487">
        <w:rPr>
          <w:rFonts w:ascii="標楷體" w:eastAsia="標楷體" w:hAnsi="標楷體" w:hint="eastAsia"/>
          <w:sz w:val="28"/>
          <w:szCs w:val="28"/>
        </w:rPr>
        <w:t>本</w:t>
      </w:r>
      <w:r>
        <w:rPr>
          <w:rFonts w:ascii="標楷體" w:eastAsia="標楷體" w:hAnsi="標楷體" w:hint="eastAsia"/>
          <w:sz w:val="28"/>
          <w:szCs w:val="28"/>
        </w:rPr>
        <w:t>活動</w:t>
      </w:r>
      <w:r w:rsidRPr="00606487">
        <w:rPr>
          <w:rFonts w:ascii="標楷體" w:eastAsia="標楷體" w:hAnsi="標楷體" w:hint="eastAsia"/>
          <w:sz w:val="28"/>
          <w:szCs w:val="28"/>
        </w:rPr>
        <w:t>一律採線上報名，報名期間自即日起至</w:t>
      </w:r>
      <w:r w:rsidRPr="00606487">
        <w:rPr>
          <w:rFonts w:ascii="標楷體" w:eastAsia="標楷體" w:hAnsi="標楷體" w:cs="Arial"/>
          <w:sz w:val="28"/>
          <w:szCs w:val="28"/>
        </w:rPr>
        <w:t>10</w:t>
      </w:r>
      <w:r w:rsidR="00C6747C">
        <w:rPr>
          <w:rFonts w:ascii="標楷體" w:eastAsia="標楷體" w:hAnsi="標楷體" w:cs="Arial" w:hint="eastAsia"/>
          <w:sz w:val="28"/>
          <w:szCs w:val="28"/>
        </w:rPr>
        <w:t>7</w:t>
      </w:r>
      <w:r w:rsidRPr="00606487">
        <w:rPr>
          <w:rFonts w:ascii="標楷體" w:eastAsia="標楷體" w:hAnsi="標楷體" w:cs="Arial" w:hint="eastAsia"/>
          <w:sz w:val="28"/>
          <w:szCs w:val="28"/>
        </w:rPr>
        <w:t>年</w:t>
      </w:r>
      <w:r w:rsidR="00C6747C">
        <w:rPr>
          <w:rFonts w:ascii="標楷體" w:eastAsia="標楷體" w:hAnsi="標楷體" w:cs="Arial" w:hint="eastAsia"/>
          <w:sz w:val="28"/>
          <w:szCs w:val="28"/>
        </w:rPr>
        <w:t>6</w:t>
      </w:r>
      <w:r w:rsidRPr="00606487">
        <w:rPr>
          <w:rFonts w:ascii="標楷體" w:eastAsia="標楷體" w:hAnsi="標楷體" w:cs="Arial" w:hint="eastAsia"/>
          <w:sz w:val="28"/>
          <w:szCs w:val="28"/>
        </w:rPr>
        <w:t>月</w:t>
      </w:r>
      <w:r w:rsidR="00C6747C">
        <w:rPr>
          <w:rFonts w:ascii="標楷體" w:eastAsia="標楷體" w:hAnsi="標楷體" w:cs="Arial" w:hint="eastAsia"/>
          <w:sz w:val="28"/>
          <w:szCs w:val="28"/>
        </w:rPr>
        <w:t>10</w:t>
      </w:r>
      <w:r w:rsidRPr="00606487">
        <w:rPr>
          <w:rFonts w:ascii="標楷體" w:eastAsia="標楷體" w:hAnsi="標楷體" w:cs="Arial" w:hint="eastAsia"/>
          <w:sz w:val="28"/>
          <w:szCs w:val="28"/>
        </w:rPr>
        <w:t>日(</w:t>
      </w:r>
      <w:r w:rsidR="00C6747C">
        <w:rPr>
          <w:rFonts w:ascii="標楷體" w:eastAsia="標楷體" w:hAnsi="標楷體" w:cs="Arial" w:hint="eastAsia"/>
          <w:sz w:val="28"/>
          <w:szCs w:val="28"/>
        </w:rPr>
        <w:t>日</w:t>
      </w:r>
      <w:r w:rsidRPr="00606487">
        <w:rPr>
          <w:rFonts w:ascii="標楷體" w:eastAsia="標楷體" w:hAnsi="標楷體" w:cs="Arial" w:hint="eastAsia"/>
          <w:sz w:val="28"/>
          <w:szCs w:val="28"/>
        </w:rPr>
        <w:t>)止，</w:t>
      </w:r>
      <w:r>
        <w:rPr>
          <w:rFonts w:ascii="標楷體" w:eastAsia="標楷體" w:hAnsi="標楷體" w:cs="Arial" w:hint="eastAsia"/>
          <w:sz w:val="28"/>
          <w:szCs w:val="28"/>
        </w:rPr>
        <w:t>報名人數額滿則將提前截止</w:t>
      </w:r>
      <w:r>
        <w:rPr>
          <w:rFonts w:ascii="標楷體" w:eastAsia="標楷體" w:hAnsi="標楷體" w:hint="eastAsia"/>
          <w:sz w:val="28"/>
          <w:szCs w:val="28"/>
        </w:rPr>
        <w:t>，因故無法參加時，至遲請務必於</w:t>
      </w:r>
      <w:r w:rsidR="00C6747C">
        <w:rPr>
          <w:rFonts w:ascii="標楷體" w:eastAsia="標楷體" w:hAnsi="標楷體" w:hint="eastAsia"/>
          <w:sz w:val="28"/>
          <w:szCs w:val="28"/>
        </w:rPr>
        <w:t>107</w:t>
      </w:r>
      <w:r>
        <w:rPr>
          <w:rFonts w:ascii="標楷體" w:eastAsia="標楷體" w:hAnsi="標楷體" w:hint="eastAsia"/>
          <w:sz w:val="28"/>
          <w:szCs w:val="28"/>
        </w:rPr>
        <w:t>年</w:t>
      </w:r>
      <w:r w:rsidR="00C6747C">
        <w:rPr>
          <w:rFonts w:ascii="標楷體" w:eastAsia="標楷體" w:hAnsi="標楷體" w:hint="eastAsia"/>
          <w:sz w:val="28"/>
          <w:szCs w:val="28"/>
        </w:rPr>
        <w:t>6</w:t>
      </w:r>
      <w:r>
        <w:rPr>
          <w:rFonts w:ascii="標楷體" w:eastAsia="標楷體" w:hAnsi="標楷體" w:hint="eastAsia"/>
          <w:sz w:val="28"/>
          <w:szCs w:val="28"/>
        </w:rPr>
        <w:t>月</w:t>
      </w:r>
      <w:r w:rsidR="00C6747C">
        <w:rPr>
          <w:rFonts w:ascii="標楷體" w:eastAsia="標楷體" w:hAnsi="標楷體" w:hint="eastAsia"/>
          <w:sz w:val="28"/>
          <w:szCs w:val="28"/>
        </w:rPr>
        <w:t>15</w:t>
      </w:r>
      <w:r>
        <w:rPr>
          <w:rFonts w:ascii="標楷體" w:eastAsia="標楷體" w:hAnsi="標楷體" w:hint="eastAsia"/>
          <w:sz w:val="28"/>
          <w:szCs w:val="28"/>
        </w:rPr>
        <w:t>日(五)前</w:t>
      </w:r>
      <w:r w:rsidRPr="00606487">
        <w:rPr>
          <w:rFonts w:ascii="標楷體" w:eastAsia="標楷體" w:hAnsi="標楷體" w:hint="eastAsia"/>
          <w:sz w:val="28"/>
          <w:szCs w:val="28"/>
        </w:rPr>
        <w:t>電話告知，以利備取者依序遞補</w:t>
      </w:r>
      <w:r w:rsidRPr="00606487">
        <w:rPr>
          <w:rFonts w:ascii="標楷體" w:eastAsia="標楷體" w:hAnsi="標楷體" w:cs="Arial" w:hint="eastAsia"/>
          <w:sz w:val="28"/>
          <w:szCs w:val="28"/>
        </w:rPr>
        <w:t>。</w:t>
      </w:r>
      <w:r>
        <w:rPr>
          <w:rFonts w:ascii="標楷體" w:eastAsia="標楷體" w:hAnsi="標楷體" w:cs="Arial" w:hint="eastAsia"/>
          <w:sz w:val="28"/>
          <w:szCs w:val="28"/>
        </w:rPr>
        <w:t>報名成功者，將於活動前一週寄送行前通知，請留意電子信箱。</w:t>
      </w:r>
    </w:p>
    <w:p w:rsidR="005F1DE9" w:rsidRPr="008361E8" w:rsidRDefault="005F1DE9" w:rsidP="00922A85">
      <w:pPr>
        <w:pStyle w:val="a7"/>
        <w:widowControl/>
        <w:numPr>
          <w:ilvl w:val="0"/>
          <w:numId w:val="8"/>
        </w:numPr>
        <w:tabs>
          <w:tab w:val="left" w:pos="567"/>
        </w:tabs>
        <w:adjustRightInd w:val="0"/>
        <w:spacing w:line="500" w:lineRule="exact"/>
        <w:ind w:leftChars="0" w:left="851" w:hanging="567"/>
        <w:rPr>
          <w:rFonts w:ascii="標楷體" w:eastAsia="標楷體" w:hAnsi="標楷體"/>
          <w:sz w:val="28"/>
          <w:szCs w:val="28"/>
        </w:rPr>
      </w:pPr>
      <w:r w:rsidRPr="008361E8">
        <w:rPr>
          <w:rFonts w:ascii="Times New Roman" w:eastAsia="標楷體" w:hAnsi="Times New Roman" w:hint="eastAsia"/>
          <w:sz w:val="28"/>
          <w:szCs w:val="28"/>
        </w:rPr>
        <w:t>報名網址</w:t>
      </w:r>
      <w:r w:rsidR="00D55FA1" w:rsidRPr="008361E8">
        <w:rPr>
          <w:rFonts w:ascii="Times New Roman" w:eastAsia="標楷體" w:hAnsi="Times New Roman" w:hint="eastAsia"/>
          <w:sz w:val="28"/>
          <w:szCs w:val="28"/>
        </w:rPr>
        <w:t>：</w:t>
      </w:r>
      <w:r w:rsidR="00D55FA1" w:rsidRPr="008361E8">
        <w:rPr>
          <w:rFonts w:ascii="Times New Roman" w:eastAsia="標楷體" w:hAnsi="Times New Roman"/>
          <w:sz w:val="28"/>
          <w:szCs w:val="28"/>
        </w:rPr>
        <w:t>https://ppt.cc/fNTexx</w:t>
      </w:r>
    </w:p>
    <w:p w:rsidR="00393BAA" w:rsidRDefault="00393BAA" w:rsidP="00393BAA">
      <w:pPr>
        <w:pStyle w:val="a7"/>
        <w:widowControl/>
        <w:numPr>
          <w:ilvl w:val="0"/>
          <w:numId w:val="8"/>
        </w:numPr>
        <w:tabs>
          <w:tab w:val="left" w:pos="567"/>
        </w:tabs>
        <w:adjustRightInd w:val="0"/>
        <w:spacing w:line="500" w:lineRule="exact"/>
        <w:ind w:leftChars="0" w:left="851" w:hanging="567"/>
        <w:rPr>
          <w:rFonts w:ascii="Times New Roman" w:eastAsia="標楷體" w:hAnsi="Times New Roman"/>
          <w:sz w:val="28"/>
          <w:szCs w:val="28"/>
        </w:rPr>
      </w:pPr>
      <w:r>
        <w:rPr>
          <w:rFonts w:ascii="Times New Roman" w:eastAsia="標楷體" w:hAnsi="Times New Roman" w:hint="eastAsia"/>
          <w:sz w:val="28"/>
          <w:szCs w:val="28"/>
        </w:rPr>
        <w:t>為減少資源浪費，</w:t>
      </w:r>
      <w:r w:rsidRPr="0027572A">
        <w:rPr>
          <w:rFonts w:ascii="Times New Roman" w:eastAsia="標楷體" w:hAnsi="Times New Roman" w:hint="eastAsia"/>
          <w:sz w:val="28"/>
          <w:szCs w:val="28"/>
        </w:rPr>
        <w:t>請自備環保杯、餐具。</w:t>
      </w:r>
    </w:p>
    <w:p w:rsidR="00393BAA" w:rsidRPr="00B84DAE" w:rsidRDefault="00393BAA" w:rsidP="00393BAA">
      <w:pPr>
        <w:pStyle w:val="a7"/>
        <w:widowControl/>
        <w:numPr>
          <w:ilvl w:val="0"/>
          <w:numId w:val="8"/>
        </w:numPr>
        <w:tabs>
          <w:tab w:val="left" w:pos="567"/>
        </w:tabs>
        <w:adjustRightInd w:val="0"/>
        <w:spacing w:line="500" w:lineRule="exact"/>
        <w:ind w:leftChars="0" w:left="851" w:hanging="567"/>
        <w:rPr>
          <w:rFonts w:ascii="Times New Roman" w:eastAsia="標楷體" w:hAnsi="Times New Roman"/>
          <w:sz w:val="28"/>
          <w:szCs w:val="28"/>
        </w:rPr>
      </w:pPr>
      <w:r>
        <w:rPr>
          <w:rFonts w:ascii="標楷體" w:eastAsia="標楷體" w:hAnsi="標楷體" w:hint="eastAsia"/>
          <w:sz w:val="28"/>
          <w:szCs w:val="28"/>
        </w:rPr>
        <w:t>如遇有自然災害，臺北</w:t>
      </w:r>
      <w:r w:rsidRPr="00B84DAE">
        <w:rPr>
          <w:rFonts w:ascii="標楷體" w:eastAsia="標楷體" w:hAnsi="標楷體" w:hint="eastAsia"/>
          <w:sz w:val="28"/>
          <w:szCs w:val="28"/>
        </w:rPr>
        <w:t>市政府宣布停止上班，本活動將予取消，不另行公告。</w:t>
      </w:r>
    </w:p>
    <w:p w:rsidR="00922A85" w:rsidRPr="00A061E0" w:rsidRDefault="00D55FA1" w:rsidP="00393BAA">
      <w:pPr>
        <w:pStyle w:val="a7"/>
        <w:widowControl/>
        <w:numPr>
          <w:ilvl w:val="0"/>
          <w:numId w:val="8"/>
        </w:numPr>
        <w:tabs>
          <w:tab w:val="left" w:pos="567"/>
        </w:tabs>
        <w:adjustRightInd w:val="0"/>
        <w:spacing w:line="500" w:lineRule="exact"/>
        <w:ind w:leftChars="0" w:left="851" w:hanging="567"/>
        <w:rPr>
          <w:rFonts w:eastAsia="標楷體"/>
          <w:sz w:val="28"/>
          <w:szCs w:val="28"/>
        </w:rPr>
      </w:pPr>
      <w:r w:rsidRPr="00A061E0">
        <w:rPr>
          <w:rFonts w:ascii="Times New Roman" w:eastAsia="標楷體" w:hAnsi="Times New Roman" w:hint="eastAsia"/>
          <w:sz w:val="28"/>
          <w:szCs w:val="28"/>
        </w:rPr>
        <w:t>本案聯絡人：</w:t>
      </w:r>
    </w:p>
    <w:p w:rsidR="00D55FA1" w:rsidRDefault="00D55FA1" w:rsidP="00922A85">
      <w:pPr>
        <w:pStyle w:val="a7"/>
        <w:widowControl/>
        <w:numPr>
          <w:ilvl w:val="0"/>
          <w:numId w:val="12"/>
        </w:numPr>
        <w:tabs>
          <w:tab w:val="left" w:pos="567"/>
        </w:tabs>
        <w:adjustRightInd w:val="0"/>
        <w:spacing w:line="500" w:lineRule="exact"/>
        <w:ind w:leftChars="0"/>
        <w:rPr>
          <w:rFonts w:ascii="Times New Roman" w:eastAsia="標楷體" w:hAnsi="Times New Roman"/>
          <w:sz w:val="28"/>
          <w:szCs w:val="28"/>
        </w:rPr>
      </w:pPr>
      <w:r w:rsidRPr="00A061E0">
        <w:rPr>
          <w:rFonts w:ascii="Times New Roman" w:eastAsia="標楷體" w:hAnsi="Times New Roman"/>
          <w:sz w:val="28"/>
          <w:szCs w:val="28"/>
        </w:rPr>
        <w:t>新北市</w:t>
      </w:r>
      <w:r w:rsidR="00922A85" w:rsidRPr="00A061E0">
        <w:rPr>
          <w:rFonts w:ascii="Times New Roman" w:eastAsia="標楷體" w:hAnsi="Times New Roman" w:hint="eastAsia"/>
          <w:sz w:val="28"/>
          <w:szCs w:val="28"/>
        </w:rPr>
        <w:t>：</w:t>
      </w:r>
      <w:r w:rsidRPr="00A061E0">
        <w:rPr>
          <w:rFonts w:ascii="Times New Roman" w:eastAsia="標楷體" w:hAnsi="Times New Roman"/>
          <w:sz w:val="28"/>
          <w:szCs w:val="28"/>
        </w:rPr>
        <w:t>陳瑋芝小姐</w:t>
      </w:r>
      <w:r w:rsidRPr="00A061E0">
        <w:rPr>
          <w:rFonts w:ascii="Times New Roman" w:eastAsia="標楷體" w:hAnsi="Times New Roman"/>
          <w:sz w:val="28"/>
          <w:szCs w:val="28"/>
        </w:rPr>
        <w:t>(02)89653359</w:t>
      </w:r>
      <w:r w:rsidRPr="00A061E0">
        <w:rPr>
          <w:rFonts w:ascii="Times New Roman" w:eastAsia="標楷體" w:hAnsi="Times New Roman"/>
          <w:sz w:val="28"/>
          <w:szCs w:val="28"/>
        </w:rPr>
        <w:t>分機</w:t>
      </w:r>
      <w:r w:rsidRPr="00A061E0">
        <w:rPr>
          <w:rFonts w:ascii="Times New Roman" w:eastAsia="標楷體" w:hAnsi="Times New Roman"/>
          <w:sz w:val="28"/>
          <w:szCs w:val="28"/>
        </w:rPr>
        <w:t xml:space="preserve">2472 </w:t>
      </w:r>
      <w:r w:rsidRPr="00A061E0">
        <w:rPr>
          <w:rFonts w:ascii="Times New Roman" w:eastAsia="標楷體" w:hAnsi="Times New Roman"/>
          <w:sz w:val="28"/>
          <w:szCs w:val="28"/>
        </w:rPr>
        <w:t>、電子郵件</w:t>
      </w:r>
      <w:hyperlink r:id="rId8" w:history="1">
        <w:r w:rsidRPr="00A061E0">
          <w:rPr>
            <w:rFonts w:ascii="Times New Roman" w:eastAsia="標楷體" w:hAnsi="Times New Roman"/>
            <w:sz w:val="28"/>
            <w:szCs w:val="28"/>
          </w:rPr>
          <w:t>AH0131@ms.ntpc.gov.tw</w:t>
        </w:r>
      </w:hyperlink>
      <w:r w:rsidRPr="00A061E0">
        <w:rPr>
          <w:rFonts w:ascii="Times New Roman" w:eastAsia="標楷體" w:hAnsi="Times New Roman"/>
          <w:sz w:val="28"/>
          <w:szCs w:val="28"/>
        </w:rPr>
        <w:t>)</w:t>
      </w:r>
    </w:p>
    <w:p w:rsidR="00A061E0" w:rsidRPr="00A061E0" w:rsidRDefault="00A061E0" w:rsidP="00A061E0">
      <w:pPr>
        <w:pStyle w:val="a7"/>
        <w:widowControl/>
        <w:numPr>
          <w:ilvl w:val="0"/>
          <w:numId w:val="12"/>
        </w:numPr>
        <w:tabs>
          <w:tab w:val="left" w:pos="567"/>
        </w:tabs>
        <w:adjustRightInd w:val="0"/>
        <w:spacing w:line="500" w:lineRule="exact"/>
        <w:ind w:leftChars="0"/>
        <w:rPr>
          <w:rFonts w:ascii="Times New Roman" w:eastAsia="標楷體" w:hAnsi="Times New Roman"/>
          <w:sz w:val="28"/>
          <w:szCs w:val="28"/>
        </w:rPr>
      </w:pPr>
      <w:r w:rsidRPr="00A061E0">
        <w:rPr>
          <w:rFonts w:ascii="Times New Roman" w:eastAsia="標楷體" w:hAnsi="Times New Roman"/>
          <w:sz w:val="28"/>
          <w:szCs w:val="28"/>
        </w:rPr>
        <w:t>臺北市</w:t>
      </w:r>
      <w:r w:rsidRPr="00A061E0">
        <w:rPr>
          <w:rFonts w:ascii="Times New Roman" w:eastAsia="標楷體" w:hAnsi="Times New Roman" w:hint="eastAsia"/>
          <w:sz w:val="28"/>
          <w:szCs w:val="28"/>
        </w:rPr>
        <w:t>：</w:t>
      </w:r>
      <w:r w:rsidRPr="00A061E0">
        <w:rPr>
          <w:rFonts w:ascii="Times New Roman" w:eastAsia="標楷體" w:hAnsi="Times New Roman"/>
          <w:sz w:val="28"/>
          <w:szCs w:val="28"/>
        </w:rPr>
        <w:t>駱琬柔小姐</w:t>
      </w:r>
      <w:r w:rsidRPr="00A061E0">
        <w:rPr>
          <w:rFonts w:ascii="Times New Roman" w:eastAsia="標楷體" w:hAnsi="Times New Roman"/>
          <w:sz w:val="28"/>
          <w:szCs w:val="28"/>
        </w:rPr>
        <w:t>(02-23615295</w:t>
      </w:r>
      <w:r w:rsidRPr="00A061E0">
        <w:rPr>
          <w:rFonts w:ascii="Times New Roman" w:eastAsia="標楷體" w:hAnsi="Times New Roman"/>
          <w:sz w:val="28"/>
          <w:szCs w:val="28"/>
        </w:rPr>
        <w:t>分機</w:t>
      </w:r>
      <w:r w:rsidRPr="00A061E0">
        <w:rPr>
          <w:rFonts w:ascii="Times New Roman" w:eastAsia="標楷體" w:hAnsi="Times New Roman"/>
          <w:sz w:val="28"/>
          <w:szCs w:val="28"/>
        </w:rPr>
        <w:t>6805</w:t>
      </w:r>
      <w:r w:rsidRPr="00A061E0">
        <w:rPr>
          <w:rFonts w:ascii="Times New Roman" w:eastAsia="標楷體" w:hAnsi="Times New Roman"/>
          <w:sz w:val="28"/>
          <w:szCs w:val="28"/>
        </w:rPr>
        <w:t>、電子郵件</w:t>
      </w:r>
      <w:hyperlink r:id="rId9" w:history="1">
        <w:r w:rsidRPr="00A061E0">
          <w:rPr>
            <w:rFonts w:ascii="Times New Roman" w:eastAsia="標楷體" w:hAnsi="Times New Roman"/>
            <w:sz w:val="28"/>
            <w:szCs w:val="28"/>
          </w:rPr>
          <w:t>haf-wanjou@mail.taipei.gov.tw</w:t>
        </w:r>
      </w:hyperlink>
      <w:r w:rsidRPr="00A061E0">
        <w:rPr>
          <w:rFonts w:ascii="Times New Roman" w:eastAsia="標楷體" w:hAnsi="Times New Roman"/>
          <w:sz w:val="28"/>
          <w:szCs w:val="28"/>
        </w:rPr>
        <w:t>)</w:t>
      </w:r>
    </w:p>
    <w:p w:rsidR="00393BAA" w:rsidRPr="00C627B2" w:rsidRDefault="00A061E0" w:rsidP="00C627B2">
      <w:pPr>
        <w:widowControl/>
        <w:rPr>
          <w:rFonts w:eastAsia="標楷體"/>
          <w:sz w:val="28"/>
          <w:szCs w:val="28"/>
        </w:rPr>
      </w:pPr>
      <w:r>
        <w:rPr>
          <w:rFonts w:eastAsia="標楷體"/>
          <w:sz w:val="28"/>
          <w:szCs w:val="28"/>
        </w:rPr>
        <w:br w:type="page"/>
      </w:r>
    </w:p>
    <w:tbl>
      <w:tblPr>
        <w:tblW w:w="8889" w:type="dxa"/>
        <w:tblInd w:w="-85" w:type="dxa"/>
        <w:tblCellMar>
          <w:top w:w="15" w:type="dxa"/>
          <w:left w:w="15" w:type="dxa"/>
          <w:bottom w:w="15" w:type="dxa"/>
          <w:right w:w="15" w:type="dxa"/>
        </w:tblCellMar>
        <w:tblLook w:val="04A0" w:firstRow="1" w:lastRow="0" w:firstColumn="1" w:lastColumn="0" w:noHBand="0" w:noVBand="1"/>
      </w:tblPr>
      <w:tblGrid>
        <w:gridCol w:w="1978"/>
        <w:gridCol w:w="6911"/>
      </w:tblGrid>
      <w:tr w:rsidR="007D4939" w:rsidRPr="007D4939" w:rsidTr="00817C66">
        <w:trPr>
          <w:tblHeader/>
        </w:trPr>
        <w:tc>
          <w:tcPr>
            <w:tcW w:w="8889" w:type="dxa"/>
            <w:gridSpan w:val="2"/>
            <w:tcBorders>
              <w:bottom w:val="single" w:sz="4" w:space="0" w:color="auto"/>
            </w:tcBorders>
            <w:shd w:val="clear" w:color="auto" w:fill="auto"/>
          </w:tcPr>
          <w:p w:rsidR="00817C66" w:rsidRPr="007D4939" w:rsidRDefault="00817C66" w:rsidP="00C627B2">
            <w:pPr>
              <w:widowControl/>
              <w:spacing w:line="360" w:lineRule="auto"/>
              <w:jc w:val="center"/>
              <w:rPr>
                <w:rFonts w:ascii="標楷體" w:eastAsia="標楷體" w:hAnsi="標楷體" w:cs="Arial"/>
                <w:kern w:val="0"/>
                <w:szCs w:val="24"/>
              </w:rPr>
            </w:pPr>
            <w:r w:rsidRPr="007D4939">
              <w:rPr>
                <w:rFonts w:ascii="標楷體" w:eastAsia="標楷體" w:hAnsi="標楷體" w:hint="eastAsia"/>
                <w:sz w:val="28"/>
                <w:szCs w:val="28"/>
              </w:rPr>
              <w:t>2018</w:t>
            </w:r>
            <w:r w:rsidR="00A061E0">
              <w:rPr>
                <w:rFonts w:ascii="標楷體" w:eastAsia="標楷體" w:hAnsi="標楷體" w:hint="eastAsia"/>
                <w:sz w:val="28"/>
                <w:szCs w:val="28"/>
              </w:rPr>
              <w:t>雙北</w:t>
            </w:r>
            <w:r w:rsidRPr="007D4939">
              <w:rPr>
                <w:rFonts w:ascii="標楷體" w:eastAsia="標楷體" w:hAnsi="標楷體" w:hint="eastAsia"/>
                <w:sz w:val="28"/>
                <w:szCs w:val="28"/>
              </w:rPr>
              <w:t>社會安全大數據交流論壇</w:t>
            </w:r>
          </w:p>
        </w:tc>
      </w:tr>
      <w:tr w:rsidR="007D4939" w:rsidRPr="007D4939" w:rsidTr="00817C66">
        <w:trPr>
          <w:tblHeader/>
        </w:trPr>
        <w:tc>
          <w:tcPr>
            <w:tcW w:w="1978" w:type="dxa"/>
            <w:tcBorders>
              <w:top w:val="single" w:sz="4" w:space="0" w:color="auto"/>
              <w:left w:val="single" w:sz="8" w:space="0" w:color="000000"/>
              <w:bottom w:val="single" w:sz="8" w:space="0" w:color="000000"/>
              <w:right w:val="single" w:sz="8" w:space="0" w:color="000000"/>
            </w:tcBorders>
            <w:shd w:val="clear" w:color="auto" w:fill="17365D" w:themeFill="text2" w:themeFillShade="BF"/>
          </w:tcPr>
          <w:p w:rsidR="00D44211" w:rsidRPr="007D4939" w:rsidRDefault="00D44211" w:rsidP="009C2B9C">
            <w:pPr>
              <w:widowControl/>
              <w:spacing w:line="0" w:lineRule="atLeast"/>
              <w:jc w:val="center"/>
              <w:rPr>
                <w:rFonts w:ascii="Arial" w:eastAsia="標楷體" w:hAnsi="Arial" w:cs="Arial"/>
                <w:kern w:val="0"/>
                <w:szCs w:val="24"/>
              </w:rPr>
            </w:pPr>
            <w:r w:rsidRPr="007D4939">
              <w:rPr>
                <w:rFonts w:ascii="Arial" w:eastAsia="標楷體" w:hAnsi="Arial" w:cs="Arial"/>
                <w:kern w:val="0"/>
                <w:szCs w:val="24"/>
              </w:rPr>
              <w:t>時間</w:t>
            </w:r>
          </w:p>
        </w:tc>
        <w:tc>
          <w:tcPr>
            <w:tcW w:w="6911" w:type="dxa"/>
            <w:tcBorders>
              <w:top w:val="single" w:sz="4" w:space="0" w:color="auto"/>
              <w:left w:val="single" w:sz="8" w:space="0" w:color="000000"/>
              <w:bottom w:val="single" w:sz="8" w:space="0" w:color="000000"/>
              <w:right w:val="single" w:sz="8" w:space="0" w:color="000000"/>
            </w:tcBorders>
            <w:shd w:val="clear" w:color="auto" w:fill="17365D" w:themeFill="text2" w:themeFillShade="BF"/>
          </w:tcPr>
          <w:p w:rsidR="00D44211" w:rsidRPr="007D4939" w:rsidRDefault="00D44211" w:rsidP="00D44211">
            <w:pPr>
              <w:widowControl/>
              <w:spacing w:line="0" w:lineRule="atLeast"/>
              <w:rPr>
                <w:rFonts w:ascii="標楷體" w:eastAsia="標楷體" w:hAnsi="標楷體" w:cs="Arial"/>
                <w:kern w:val="0"/>
                <w:szCs w:val="24"/>
              </w:rPr>
            </w:pPr>
            <w:r w:rsidRPr="007D4939">
              <w:rPr>
                <w:rFonts w:ascii="標楷體" w:eastAsia="標楷體" w:hAnsi="標楷體" w:cs="Arial"/>
                <w:kern w:val="0"/>
                <w:szCs w:val="24"/>
              </w:rPr>
              <w:t xml:space="preserve">                  </w:t>
            </w:r>
            <w:r w:rsidR="00AA5148" w:rsidRPr="007D4939">
              <w:rPr>
                <w:rFonts w:ascii="標楷體" w:eastAsia="標楷體" w:hAnsi="標楷體" w:cs="Arial"/>
                <w:kern w:val="0"/>
                <w:szCs w:val="24"/>
              </w:rPr>
              <w:t>議程</w:t>
            </w:r>
          </w:p>
        </w:tc>
      </w:tr>
      <w:tr w:rsidR="00614143" w:rsidRPr="00614143" w:rsidTr="00D44211">
        <w:tc>
          <w:tcPr>
            <w:tcW w:w="8889" w:type="dxa"/>
            <w:gridSpan w:val="2"/>
            <w:tcBorders>
              <w:top w:val="single" w:sz="8" w:space="0" w:color="000000"/>
              <w:left w:val="single" w:sz="8" w:space="0" w:color="000000"/>
              <w:bottom w:val="single" w:sz="8" w:space="0" w:color="000000"/>
              <w:right w:val="single" w:sz="8" w:space="0" w:color="000000"/>
            </w:tcBorders>
          </w:tcPr>
          <w:p w:rsidR="00D44211" w:rsidRPr="00C73F67" w:rsidRDefault="00D44211" w:rsidP="00C73F67">
            <w:pPr>
              <w:spacing w:beforeLines="20" w:before="72" w:line="360" w:lineRule="auto"/>
              <w:jc w:val="center"/>
              <w:rPr>
                <w:rFonts w:ascii="Arial" w:eastAsia="標楷體" w:hAnsi="Arial" w:cs="Arial"/>
                <w:color w:val="000000" w:themeColor="text1"/>
                <w:shd w:val="pct15" w:color="auto" w:fill="FFFFFF"/>
              </w:rPr>
            </w:pPr>
            <w:r w:rsidRPr="00C73F67">
              <w:rPr>
                <w:rFonts w:ascii="標楷體" w:eastAsia="標楷體" w:hAnsi="標楷體"/>
                <w:color w:val="000000" w:themeColor="text1"/>
                <w:sz w:val="28"/>
                <w:szCs w:val="28"/>
                <w:bdr w:val="single" w:sz="4" w:space="0" w:color="auto"/>
                <w:shd w:val="pct15" w:color="auto" w:fill="FFFFFF"/>
              </w:rPr>
              <w:t>第</w:t>
            </w:r>
            <w:r w:rsidR="00AA5148" w:rsidRPr="00C73F67">
              <w:rPr>
                <w:rFonts w:ascii="標楷體" w:eastAsia="標楷體" w:hAnsi="標楷體" w:hint="eastAsia"/>
                <w:color w:val="000000" w:themeColor="text1"/>
                <w:sz w:val="28"/>
                <w:szCs w:val="28"/>
                <w:bdr w:val="single" w:sz="4" w:space="0" w:color="auto"/>
                <w:shd w:val="pct15" w:color="auto" w:fill="FFFFFF"/>
              </w:rPr>
              <w:t>1</w:t>
            </w:r>
            <w:r w:rsidRPr="00C73F67">
              <w:rPr>
                <w:rFonts w:ascii="標楷體" w:eastAsia="標楷體" w:hAnsi="標楷體"/>
                <w:color w:val="000000" w:themeColor="text1"/>
                <w:sz w:val="28"/>
                <w:szCs w:val="28"/>
                <w:bdr w:val="single" w:sz="4" w:space="0" w:color="auto"/>
                <w:shd w:val="pct15" w:color="auto" w:fill="FFFFFF"/>
              </w:rPr>
              <w:t>日</w:t>
            </w:r>
            <w:r w:rsidR="00C73F67" w:rsidRPr="00C73F67">
              <w:rPr>
                <w:rFonts w:ascii="標楷體" w:eastAsia="標楷體" w:hAnsi="標楷體"/>
                <w:color w:val="000000" w:themeColor="text1"/>
                <w:shd w:val="pct15" w:color="auto" w:fill="FFFFFF"/>
              </w:rPr>
              <w:t xml:space="preserve"> </w:t>
            </w:r>
            <w:r w:rsidRPr="00C73F67">
              <w:rPr>
                <w:rFonts w:ascii="Arial" w:eastAsia="標楷體" w:hAnsi="Arial" w:cs="Arial"/>
                <w:color w:val="000000" w:themeColor="text1"/>
                <w:shd w:val="pct15" w:color="auto" w:fill="FFFFFF"/>
              </w:rPr>
              <w:t>107</w:t>
            </w:r>
            <w:r w:rsidRPr="00C73F67">
              <w:rPr>
                <w:rFonts w:ascii="Arial" w:eastAsia="標楷體" w:hAnsi="Arial" w:cs="Arial"/>
                <w:color w:val="000000" w:themeColor="text1"/>
                <w:shd w:val="pct15" w:color="auto" w:fill="FFFFFF"/>
              </w:rPr>
              <w:t>年</w:t>
            </w:r>
            <w:r w:rsidRPr="00C73F67">
              <w:rPr>
                <w:rFonts w:ascii="Arial" w:eastAsia="標楷體" w:hAnsi="Arial" w:cs="Arial"/>
                <w:color w:val="000000" w:themeColor="text1"/>
                <w:shd w:val="pct15" w:color="auto" w:fill="FFFFFF"/>
              </w:rPr>
              <w:t>06</w:t>
            </w:r>
            <w:r w:rsidRPr="00C73F67">
              <w:rPr>
                <w:rFonts w:ascii="Arial" w:eastAsia="標楷體" w:hAnsi="Arial" w:cs="Arial"/>
                <w:color w:val="000000" w:themeColor="text1"/>
                <w:shd w:val="pct15" w:color="auto" w:fill="FFFFFF"/>
              </w:rPr>
              <w:t>月</w:t>
            </w:r>
            <w:r w:rsidRPr="00C73F67">
              <w:rPr>
                <w:rFonts w:ascii="Arial" w:eastAsia="標楷體" w:hAnsi="Arial" w:cs="Arial"/>
                <w:color w:val="000000" w:themeColor="text1"/>
                <w:shd w:val="pct15" w:color="auto" w:fill="FFFFFF"/>
              </w:rPr>
              <w:t>28</w:t>
            </w:r>
            <w:r w:rsidRPr="00C73F67">
              <w:rPr>
                <w:rFonts w:ascii="Arial" w:eastAsia="標楷體" w:hAnsi="Arial" w:cs="Arial"/>
                <w:color w:val="000000" w:themeColor="text1"/>
                <w:shd w:val="pct15" w:color="auto" w:fill="FFFFFF"/>
              </w:rPr>
              <w:t>日（星期四）</w:t>
            </w:r>
          </w:p>
          <w:p w:rsidR="00AA5148" w:rsidRPr="00614143" w:rsidRDefault="00AA5148" w:rsidP="00A061E0">
            <w:pPr>
              <w:widowControl/>
              <w:numPr>
                <w:ilvl w:val="0"/>
                <w:numId w:val="4"/>
              </w:numPr>
              <w:shd w:val="clear" w:color="auto" w:fill="FFFFFF"/>
              <w:spacing w:afterLines="20" w:after="72" w:line="360" w:lineRule="atLeast"/>
              <w:ind w:left="0" w:hanging="357"/>
              <w:rPr>
                <w:rFonts w:ascii="inherit" w:eastAsia="微軟正黑體" w:hAnsi="inherit" w:cs="新細明體" w:hint="eastAsia"/>
                <w:color w:val="000000" w:themeColor="text1"/>
                <w:kern w:val="0"/>
                <w:sz w:val="27"/>
                <w:szCs w:val="27"/>
              </w:rPr>
            </w:pPr>
            <w:r w:rsidRPr="00614143">
              <w:rPr>
                <w:rFonts w:ascii="Arial" w:eastAsia="標楷體" w:hAnsi="Arial" w:cs="Arial" w:hint="eastAsia"/>
                <w:color w:val="000000" w:themeColor="text1"/>
              </w:rPr>
              <w:t>【</w:t>
            </w:r>
            <w:r w:rsidR="002E1715" w:rsidRPr="00614143">
              <w:rPr>
                <w:rFonts w:ascii="Arial" w:eastAsia="標楷體" w:hAnsi="Arial" w:cs="Arial" w:hint="eastAsia"/>
                <w:color w:val="000000" w:themeColor="text1"/>
              </w:rPr>
              <w:t>活動</w:t>
            </w:r>
            <w:r w:rsidRPr="00614143">
              <w:rPr>
                <w:rFonts w:ascii="Arial" w:eastAsia="標楷體" w:hAnsi="Arial" w:cs="Arial" w:hint="eastAsia"/>
                <w:color w:val="000000" w:themeColor="text1"/>
              </w:rPr>
              <w:t>地點】新北市政府</w:t>
            </w:r>
            <w:r w:rsidRPr="00614143">
              <w:rPr>
                <w:rFonts w:ascii="標楷體" w:eastAsia="標楷體" w:hAnsi="標楷體" w:hint="eastAsia"/>
                <w:color w:val="000000" w:themeColor="text1"/>
              </w:rPr>
              <w:t>（地址</w:t>
            </w:r>
            <w:r w:rsidR="000E7CF7" w:rsidRPr="00614143">
              <w:rPr>
                <w:rFonts w:ascii="標楷體" w:eastAsia="標楷體" w:hAnsi="標楷體" w:hint="eastAsia"/>
                <w:color w:val="000000" w:themeColor="text1"/>
              </w:rPr>
              <w:t>：</w:t>
            </w:r>
            <w:r w:rsidR="000E7CF7" w:rsidRPr="00614143">
              <w:rPr>
                <w:rFonts w:ascii="Arial" w:eastAsia="標楷體" w:hAnsi="Arial" w:cs="Arial"/>
                <w:color w:val="000000" w:themeColor="text1"/>
              </w:rPr>
              <w:t>新北市板橋區中山路</w:t>
            </w:r>
            <w:r w:rsidR="000E7CF7" w:rsidRPr="00614143">
              <w:rPr>
                <w:rFonts w:ascii="Arial" w:eastAsia="標楷體" w:hAnsi="Arial" w:cs="Arial"/>
                <w:color w:val="000000" w:themeColor="text1"/>
              </w:rPr>
              <w:t>1</w:t>
            </w:r>
            <w:r w:rsidR="000E7CF7" w:rsidRPr="00614143">
              <w:rPr>
                <w:rFonts w:ascii="Arial" w:eastAsia="標楷體" w:hAnsi="Arial" w:cs="Arial"/>
                <w:color w:val="000000" w:themeColor="text1"/>
              </w:rPr>
              <w:t>段</w:t>
            </w:r>
            <w:r w:rsidR="000E7CF7" w:rsidRPr="00614143">
              <w:rPr>
                <w:rFonts w:ascii="Arial" w:eastAsia="標楷體" w:hAnsi="Arial" w:cs="Arial"/>
                <w:color w:val="000000" w:themeColor="text1"/>
              </w:rPr>
              <w:t>161</w:t>
            </w:r>
            <w:r w:rsidR="000E7CF7" w:rsidRPr="00614143">
              <w:rPr>
                <w:rFonts w:ascii="Arial" w:eastAsia="標楷體" w:hAnsi="Arial" w:cs="Arial"/>
                <w:color w:val="000000" w:themeColor="text1"/>
              </w:rPr>
              <w:t>號</w:t>
            </w:r>
            <w:r w:rsidRPr="00614143">
              <w:rPr>
                <w:rFonts w:ascii="標楷體" w:eastAsia="標楷體" w:hAnsi="標楷體" w:hint="eastAsia"/>
                <w:color w:val="000000" w:themeColor="text1"/>
              </w:rPr>
              <w:t>）</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00 – 09</w:t>
            </w:r>
            <w:r w:rsidRPr="00614143">
              <w:rPr>
                <w:rFonts w:ascii="Arial" w:eastAsia="標楷體" w:hAnsi="Arial" w:cs="Arial"/>
                <w:color w:val="000000" w:themeColor="text1"/>
              </w:rPr>
              <w:t>：</w:t>
            </w:r>
            <w:r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9F69BC" w:rsidP="009F69BC">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報到</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30 – 09</w:t>
            </w:r>
            <w:r w:rsidRPr="00614143">
              <w:rPr>
                <w:rFonts w:ascii="Arial" w:eastAsia="標楷體" w:hAnsi="Arial" w:cs="Arial"/>
                <w:color w:val="000000" w:themeColor="text1"/>
              </w:rPr>
              <w:t>：</w:t>
            </w:r>
            <w:r w:rsidRPr="00614143">
              <w:rPr>
                <w:rFonts w:ascii="Arial" w:eastAsia="標楷體" w:hAnsi="Arial" w:cs="Arial"/>
                <w:color w:val="000000" w:themeColor="text1"/>
              </w:rPr>
              <w:t>45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9F69BC" w:rsidP="00CB1ED2">
            <w:pPr>
              <w:spacing w:line="360" w:lineRule="auto"/>
              <w:rPr>
                <w:rFonts w:ascii="標楷體" w:eastAsia="標楷體" w:hAnsi="標楷體"/>
                <w:color w:val="000000" w:themeColor="text1"/>
                <w:shd w:val="pct15" w:color="auto" w:fill="FFFFFF"/>
              </w:rPr>
            </w:pPr>
            <w:r w:rsidRPr="00614143">
              <w:rPr>
                <w:rFonts w:ascii="標楷體" w:eastAsia="標楷體" w:hAnsi="標楷體" w:hint="eastAsia"/>
                <w:color w:val="000000" w:themeColor="text1"/>
              </w:rPr>
              <w:t xml:space="preserve"> </w:t>
            </w:r>
            <w:r w:rsidR="00D44211" w:rsidRPr="00A061E0">
              <w:rPr>
                <w:rFonts w:ascii="標楷體" w:eastAsia="標楷體" w:hAnsi="標楷體" w:hint="eastAsia"/>
                <w:color w:val="000000" w:themeColor="text1"/>
              </w:rPr>
              <w:t>開幕式</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45 – 10</w:t>
            </w:r>
            <w:r w:rsidRPr="00614143">
              <w:rPr>
                <w:rFonts w:ascii="Arial" w:eastAsia="標楷體" w:hAnsi="Arial" w:cs="Arial"/>
                <w:color w:val="000000" w:themeColor="text1"/>
              </w:rPr>
              <w:t>：</w:t>
            </w:r>
            <w:r w:rsidRPr="00614143">
              <w:rPr>
                <w:rFonts w:ascii="Arial" w:eastAsia="標楷體" w:hAnsi="Arial" w:cs="Arial" w:hint="eastAsia"/>
                <w:color w:val="000000" w:themeColor="text1"/>
              </w:rPr>
              <w:t>45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187E49">
            <w:pPr>
              <w:spacing w:line="360" w:lineRule="auto"/>
              <w:rPr>
                <w:rFonts w:ascii="標楷體" w:eastAsia="標楷體" w:hAnsi="標楷體"/>
                <w:b/>
                <w:color w:val="000000" w:themeColor="text1"/>
                <w:shd w:val="pct15" w:color="auto" w:fill="FFFFFF"/>
              </w:rPr>
            </w:pPr>
            <w:r w:rsidRPr="00614143">
              <w:rPr>
                <w:rFonts w:ascii="標楷體" w:eastAsia="標楷體" w:hAnsi="標楷體"/>
                <w:b/>
                <w:color w:val="000000" w:themeColor="text1"/>
                <w:shd w:val="pct15" w:color="auto" w:fill="FFFFFF"/>
              </w:rPr>
              <w:t>專題演講（</w:t>
            </w:r>
            <w:r w:rsidR="00817C66" w:rsidRPr="00614143">
              <w:rPr>
                <w:rFonts w:ascii="標楷體" w:eastAsia="標楷體" w:hAnsi="標楷體"/>
                <w:b/>
                <w:color w:val="000000" w:themeColor="text1"/>
                <w:shd w:val="pct15" w:color="auto" w:fill="FFFFFF"/>
              </w:rPr>
              <w:t>壹</w:t>
            </w:r>
            <w:r w:rsidRPr="00614143">
              <w:rPr>
                <w:rFonts w:ascii="標楷體" w:eastAsia="標楷體" w:hAnsi="標楷體"/>
                <w:b/>
                <w:color w:val="000000" w:themeColor="text1"/>
                <w:shd w:val="pct15" w:color="auto" w:fill="FFFFFF"/>
              </w:rPr>
              <w:t>）</w:t>
            </w:r>
          </w:p>
          <w:p w:rsidR="00D44211" w:rsidRPr="00614143" w:rsidRDefault="00100C7A" w:rsidP="00187E49">
            <w:pPr>
              <w:ind w:leftChars="111" w:left="266"/>
              <w:rPr>
                <w:rFonts w:ascii="標楷體" w:eastAsia="標楷體" w:hAnsi="標楷體"/>
                <w:color w:val="000000" w:themeColor="text1"/>
              </w:rPr>
            </w:pPr>
            <w:r w:rsidRPr="00614143">
              <w:rPr>
                <w:rFonts w:ascii="標楷體" w:eastAsia="標楷體" w:hAnsi="標楷體" w:hint="eastAsia"/>
                <w:color w:val="000000" w:themeColor="text1"/>
              </w:rPr>
              <w:t>一</w:t>
            </w:r>
            <w:r w:rsidR="00D44211" w:rsidRPr="00614143">
              <w:rPr>
                <w:rFonts w:ascii="標楷體" w:eastAsia="標楷體" w:hAnsi="標楷體" w:hint="eastAsia"/>
                <w:color w:val="000000" w:themeColor="text1"/>
              </w:rPr>
              <w:t>、主 題</w:t>
            </w:r>
            <w:r w:rsidR="00D44211" w:rsidRPr="00614143">
              <w:rPr>
                <w:rFonts w:ascii="標楷體" w:eastAsia="標楷體" w:hAnsi="標楷體"/>
                <w:color w:val="000000" w:themeColor="text1"/>
              </w:rPr>
              <w:fldChar w:fldCharType="begin"/>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hint="eastAsia"/>
                <w:color w:val="000000" w:themeColor="text1"/>
              </w:rPr>
              <w:instrText>= 1 \* ROMAN</w:instrText>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color w:val="000000" w:themeColor="text1"/>
              </w:rPr>
              <w:fldChar w:fldCharType="separate"/>
            </w:r>
            <w:r w:rsidR="00D44211" w:rsidRPr="00614143">
              <w:rPr>
                <w:rFonts w:ascii="標楷體" w:eastAsia="標楷體" w:hAnsi="標楷體"/>
                <w:noProof/>
                <w:color w:val="000000" w:themeColor="text1"/>
              </w:rPr>
              <w:t>I</w:t>
            </w:r>
            <w:r w:rsidR="00D44211" w:rsidRPr="00614143">
              <w:rPr>
                <w:rFonts w:ascii="標楷體" w:eastAsia="標楷體" w:hAnsi="標楷體"/>
                <w:color w:val="000000" w:themeColor="text1"/>
              </w:rPr>
              <w:fldChar w:fldCharType="end"/>
            </w:r>
            <w:r w:rsidR="00D44211" w:rsidRPr="00614143">
              <w:rPr>
                <w:rFonts w:ascii="標楷體" w:eastAsia="標楷體" w:hAnsi="標楷體" w:hint="eastAsia"/>
                <w:color w:val="000000" w:themeColor="text1"/>
              </w:rPr>
              <w:t>：</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（一）</w:t>
            </w:r>
            <w:r w:rsidR="00767298" w:rsidRPr="00614143">
              <w:rPr>
                <w:rFonts w:ascii="標楷體" w:eastAsia="標楷體" w:hAnsi="標楷體" w:hint="eastAsia"/>
                <w:color w:val="000000" w:themeColor="text1"/>
              </w:rPr>
              <w:t>新北市運用數位管理推展社會福利經驗分享</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color w:val="000000" w:themeColor="text1"/>
              </w:rPr>
              <w:t>（二）主講人</w:t>
            </w:r>
            <w:r w:rsidRPr="00614143">
              <w:rPr>
                <w:rFonts w:ascii="標楷體" w:eastAsia="標楷體" w:hAnsi="標楷體" w:hint="eastAsia"/>
                <w:color w:val="000000" w:themeColor="text1"/>
              </w:rPr>
              <w:t>：新北市</w:t>
            </w:r>
            <w:r w:rsidR="00767298" w:rsidRPr="00614143">
              <w:rPr>
                <w:rFonts w:ascii="標楷體" w:eastAsia="標楷體" w:hAnsi="標楷體" w:hint="eastAsia"/>
                <w:color w:val="000000" w:themeColor="text1"/>
              </w:rPr>
              <w:t>政府社會局張錦麗局長</w:t>
            </w:r>
          </w:p>
          <w:p w:rsidR="00D44211" w:rsidRPr="00614143" w:rsidRDefault="00100C7A" w:rsidP="00187E49">
            <w:pPr>
              <w:ind w:leftChars="111" w:left="266"/>
              <w:rPr>
                <w:rFonts w:ascii="標楷體" w:eastAsia="標楷體" w:hAnsi="標楷體"/>
                <w:color w:val="000000" w:themeColor="text1"/>
              </w:rPr>
            </w:pPr>
            <w:r w:rsidRPr="00614143">
              <w:rPr>
                <w:rFonts w:ascii="標楷體" w:eastAsia="標楷體" w:hAnsi="標楷體" w:hint="eastAsia"/>
                <w:color w:val="000000" w:themeColor="text1"/>
              </w:rPr>
              <w:t>二</w:t>
            </w:r>
            <w:r w:rsidR="00D44211" w:rsidRPr="00614143">
              <w:rPr>
                <w:rFonts w:ascii="標楷體" w:eastAsia="標楷體" w:hAnsi="標楷體" w:hint="eastAsia"/>
                <w:color w:val="000000" w:themeColor="text1"/>
              </w:rPr>
              <w:t>、</w:t>
            </w:r>
            <w:r w:rsidR="00D44211" w:rsidRPr="00614143">
              <w:rPr>
                <w:rFonts w:ascii="標楷體" w:eastAsia="標楷體" w:hAnsi="標楷體"/>
                <w:color w:val="000000" w:themeColor="text1"/>
              </w:rPr>
              <w:t>主題</w:t>
            </w:r>
            <w:r w:rsidR="00D44211" w:rsidRPr="00614143">
              <w:rPr>
                <w:rFonts w:ascii="標楷體" w:eastAsia="標楷體" w:hAnsi="標楷體"/>
                <w:color w:val="000000" w:themeColor="text1"/>
              </w:rPr>
              <w:fldChar w:fldCharType="begin"/>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hint="eastAsia"/>
                <w:color w:val="000000" w:themeColor="text1"/>
              </w:rPr>
              <w:instrText>= 2 \* ROMAN</w:instrText>
            </w:r>
            <w:r w:rsidR="00D44211" w:rsidRPr="00614143">
              <w:rPr>
                <w:rFonts w:ascii="標楷體" w:eastAsia="標楷體" w:hAnsi="標楷體"/>
                <w:color w:val="000000" w:themeColor="text1"/>
              </w:rPr>
              <w:instrText xml:space="preserve"> </w:instrText>
            </w:r>
            <w:r w:rsidR="00D44211" w:rsidRPr="00614143">
              <w:rPr>
                <w:rFonts w:ascii="標楷體" w:eastAsia="標楷體" w:hAnsi="標楷體"/>
                <w:color w:val="000000" w:themeColor="text1"/>
              </w:rPr>
              <w:fldChar w:fldCharType="separate"/>
            </w:r>
            <w:r w:rsidR="00D44211" w:rsidRPr="00614143">
              <w:rPr>
                <w:rFonts w:ascii="標楷體" w:eastAsia="標楷體" w:hAnsi="標楷體"/>
                <w:noProof/>
                <w:color w:val="000000" w:themeColor="text1"/>
              </w:rPr>
              <w:t>II</w:t>
            </w:r>
            <w:r w:rsidR="00D44211" w:rsidRPr="00614143">
              <w:rPr>
                <w:rFonts w:ascii="標楷體" w:eastAsia="標楷體" w:hAnsi="標楷體"/>
                <w:color w:val="000000" w:themeColor="text1"/>
              </w:rPr>
              <w:fldChar w:fldCharType="end"/>
            </w:r>
            <w:r w:rsidR="00D44211" w:rsidRPr="00614143">
              <w:rPr>
                <w:rFonts w:ascii="標楷體" w:eastAsia="標楷體" w:hAnsi="標楷體"/>
                <w:color w:val="000000" w:themeColor="text1"/>
              </w:rPr>
              <w:t>：</w:t>
            </w:r>
          </w:p>
          <w:p w:rsidR="00B71AC6"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（一）</w:t>
            </w:r>
            <w:r w:rsidR="00B71AC6" w:rsidRPr="00614143">
              <w:rPr>
                <w:rFonts w:ascii="標楷體" w:eastAsia="標楷體" w:hAnsi="標楷體" w:hint="eastAsia"/>
                <w:color w:val="000000" w:themeColor="text1"/>
              </w:rPr>
              <w:t>臺北市運用數位管理推展社會福利經驗分享</w:t>
            </w:r>
          </w:p>
          <w:p w:rsidR="00D44211" w:rsidRPr="00614143" w:rsidRDefault="00D44211" w:rsidP="00C73F67">
            <w:pPr>
              <w:spacing w:afterLines="20" w:after="72"/>
              <w:ind w:leftChars="289" w:left="694"/>
              <w:rPr>
                <w:rFonts w:ascii="標楷體" w:eastAsia="標楷體" w:hAnsi="標楷體"/>
                <w:color w:val="000000" w:themeColor="text1"/>
              </w:rPr>
            </w:pPr>
            <w:r w:rsidRPr="00614143">
              <w:rPr>
                <w:rFonts w:ascii="標楷體" w:eastAsia="標楷體" w:hAnsi="標楷體" w:hint="eastAsia"/>
                <w:color w:val="000000" w:themeColor="text1"/>
              </w:rPr>
              <w:t>（二）</w:t>
            </w:r>
            <w:r w:rsidRPr="00614143">
              <w:rPr>
                <w:rFonts w:ascii="標楷體" w:eastAsia="標楷體" w:hAnsi="標楷體"/>
                <w:color w:val="000000" w:themeColor="text1"/>
              </w:rPr>
              <w:t>主講人：臺北市</w:t>
            </w:r>
            <w:r w:rsidR="000E7CF7" w:rsidRPr="00614143">
              <w:rPr>
                <w:rFonts w:ascii="標楷體" w:eastAsia="標楷體" w:hAnsi="標楷體"/>
                <w:color w:val="000000" w:themeColor="text1"/>
              </w:rPr>
              <w:t>政府社會局許立民局長</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10</w:t>
            </w:r>
            <w:r w:rsidRPr="00614143">
              <w:rPr>
                <w:rFonts w:ascii="Arial" w:eastAsia="標楷體" w:hAnsi="Arial" w:cs="Arial"/>
                <w:color w:val="000000" w:themeColor="text1"/>
              </w:rPr>
              <w:t>：</w:t>
            </w:r>
            <w:r w:rsidRPr="00614143">
              <w:rPr>
                <w:rFonts w:ascii="Arial" w:eastAsia="標楷體" w:hAnsi="Arial" w:cs="Arial"/>
                <w:color w:val="000000" w:themeColor="text1"/>
              </w:rPr>
              <w:t>45 – 11</w:t>
            </w:r>
            <w:r w:rsidRPr="00614143">
              <w:rPr>
                <w:rFonts w:ascii="Arial" w:eastAsia="標楷體" w:hAnsi="Arial" w:cs="Arial"/>
                <w:color w:val="000000" w:themeColor="text1"/>
              </w:rPr>
              <w:t>：</w:t>
            </w:r>
            <w:r w:rsidRPr="00614143">
              <w:rPr>
                <w:rFonts w:ascii="Arial" w:eastAsia="標楷體" w:hAnsi="Arial" w:cs="Arial"/>
                <w:color w:val="000000" w:themeColor="text1"/>
              </w:rPr>
              <w:t>00</w:t>
            </w:r>
          </w:p>
        </w:tc>
        <w:tc>
          <w:tcPr>
            <w:tcW w:w="6911" w:type="dxa"/>
            <w:tcBorders>
              <w:top w:val="single" w:sz="8" w:space="0" w:color="000000"/>
              <w:left w:val="single" w:sz="8" w:space="0" w:color="000000"/>
              <w:bottom w:val="single" w:sz="8" w:space="0" w:color="000000"/>
              <w:right w:val="single" w:sz="8" w:space="0" w:color="000000"/>
            </w:tcBorders>
          </w:tcPr>
          <w:p w:rsidR="006E6015" w:rsidRPr="00614143" w:rsidRDefault="009F69BC" w:rsidP="003F2F8A">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休息</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7D4939">
            <w:pPr>
              <w:jc w:val="both"/>
              <w:rPr>
                <w:rFonts w:ascii="Arial" w:eastAsia="標楷體" w:hAnsi="Arial" w:cs="Arial"/>
                <w:color w:val="000000" w:themeColor="text1"/>
              </w:rPr>
            </w:pPr>
            <w:r w:rsidRPr="00614143">
              <w:rPr>
                <w:rFonts w:ascii="Arial" w:eastAsia="標楷體" w:hAnsi="Arial" w:cs="Arial" w:hint="eastAsia"/>
                <w:color w:val="000000" w:themeColor="text1"/>
              </w:rPr>
              <w:t>11</w:t>
            </w:r>
            <w:r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r w:rsidRPr="00614143">
              <w:rPr>
                <w:rFonts w:ascii="Arial" w:eastAsia="標楷體" w:hAnsi="Arial" w:cs="Arial"/>
                <w:color w:val="000000" w:themeColor="text1"/>
              </w:rPr>
              <w:t xml:space="preserve"> – </w:t>
            </w:r>
            <w:r w:rsidR="003F2F8A" w:rsidRPr="00614143">
              <w:rPr>
                <w:rFonts w:ascii="Arial" w:eastAsia="標楷體" w:hAnsi="Arial" w:cs="Arial" w:hint="eastAsia"/>
                <w:color w:val="000000" w:themeColor="text1"/>
              </w:rPr>
              <w:t>11</w:t>
            </w:r>
            <w:r w:rsidRPr="00614143">
              <w:rPr>
                <w:rFonts w:ascii="Arial" w:eastAsia="標楷體" w:hAnsi="Arial" w:cs="Arial"/>
                <w:color w:val="000000" w:themeColor="text1"/>
              </w:rPr>
              <w:t>：</w:t>
            </w:r>
            <w:r w:rsidR="00A46C0B">
              <w:rPr>
                <w:rFonts w:ascii="Arial" w:eastAsia="標楷體" w:hAnsi="Arial" w:cs="Arial" w:hint="eastAsia"/>
                <w:color w:val="000000" w:themeColor="text1"/>
              </w:rPr>
              <w:t>4</w:t>
            </w:r>
            <w:r w:rsidR="003F2F8A" w:rsidRPr="00614143">
              <w:rPr>
                <w:rFonts w:ascii="Arial" w:eastAsia="標楷體" w:hAnsi="Arial" w:cs="Arial" w:hint="eastAsia"/>
                <w:color w:val="000000" w:themeColor="text1"/>
              </w:rPr>
              <w:t>0</w:t>
            </w:r>
          </w:p>
        </w:tc>
        <w:tc>
          <w:tcPr>
            <w:tcW w:w="6911" w:type="dxa"/>
            <w:tcBorders>
              <w:top w:val="single" w:sz="8" w:space="0" w:color="000000"/>
              <w:left w:val="single" w:sz="8" w:space="0" w:color="000000"/>
              <w:bottom w:val="single" w:sz="8" w:space="0" w:color="000000"/>
              <w:right w:val="single" w:sz="8" w:space="0" w:color="000000"/>
            </w:tcBorders>
          </w:tcPr>
          <w:p w:rsidR="00A46C0B" w:rsidRPr="00614143" w:rsidRDefault="00A9409D" w:rsidP="00A46C0B">
            <w:pPr>
              <w:spacing w:line="360" w:lineRule="auto"/>
              <w:rPr>
                <w:rFonts w:ascii="標楷體" w:eastAsia="標楷體" w:hAnsi="標楷體"/>
                <w:b/>
                <w:color w:val="000000" w:themeColor="text1"/>
                <w:shd w:val="pct15" w:color="auto" w:fill="FFFFFF"/>
              </w:rPr>
            </w:pPr>
            <w:r>
              <w:rPr>
                <w:rFonts w:ascii="標楷體" w:eastAsia="標楷體" w:hAnsi="標楷體"/>
                <w:b/>
                <w:color w:val="000000" w:themeColor="text1"/>
                <w:shd w:val="pct15" w:color="auto" w:fill="FFFFFF"/>
              </w:rPr>
              <w:t>實務座談（</w:t>
            </w:r>
            <w:r>
              <w:rPr>
                <w:rFonts w:ascii="標楷體" w:eastAsia="標楷體" w:hAnsi="標楷體" w:hint="eastAsia"/>
                <w:b/>
                <w:color w:val="000000" w:themeColor="text1"/>
                <w:shd w:val="pct15" w:color="auto" w:fill="FFFFFF"/>
              </w:rPr>
              <w:t>壹</w:t>
            </w:r>
            <w:r w:rsidR="00A46C0B" w:rsidRPr="00614143">
              <w:rPr>
                <w:rFonts w:ascii="標楷體" w:eastAsia="標楷體" w:hAnsi="標楷體"/>
                <w:b/>
                <w:color w:val="000000" w:themeColor="text1"/>
                <w:shd w:val="pct15" w:color="auto" w:fill="FFFFFF"/>
              </w:rPr>
              <w:t>）：企業社會創新～以大數據投入公益活動</w:t>
            </w:r>
          </w:p>
          <w:p w:rsidR="00A46C0B" w:rsidRPr="00614143" w:rsidRDefault="00A46C0B" w:rsidP="00A46C0B">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一、主持人：</w:t>
            </w:r>
            <w:r w:rsidRPr="00614143">
              <w:rPr>
                <w:rFonts w:ascii="Arial" w:eastAsia="標楷體" w:hAnsi="Arial" w:cs="Arial"/>
                <w:color w:val="000000" w:themeColor="text1"/>
                <w:kern w:val="0"/>
                <w:szCs w:val="24"/>
              </w:rPr>
              <w:t>智庫驅動劉嘉凱執行長</w:t>
            </w:r>
          </w:p>
          <w:p w:rsidR="00A46C0B" w:rsidRPr="00614143" w:rsidRDefault="00A46C0B" w:rsidP="00A46C0B">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二、座談主題：大數據公益實務經驗分享與交流</w:t>
            </w:r>
          </w:p>
          <w:p w:rsidR="00A46C0B" w:rsidRPr="00614143" w:rsidRDefault="00A46C0B" w:rsidP="00A46C0B">
            <w:pPr>
              <w:pStyle w:val="a7"/>
              <w:numPr>
                <w:ilvl w:val="0"/>
                <w:numId w:val="6"/>
              </w:numPr>
              <w:ind w:leftChars="0"/>
              <w:rPr>
                <w:rFonts w:asciiTheme="majorEastAsia" w:eastAsiaTheme="majorEastAsia" w:hAnsiTheme="majorEastAsia"/>
                <w:color w:val="000000" w:themeColor="text1"/>
              </w:rPr>
            </w:pPr>
            <w:r w:rsidRPr="00614143">
              <w:rPr>
                <w:rFonts w:ascii="標楷體" w:eastAsia="標楷體" w:hAnsi="標楷體"/>
                <w:color w:val="000000" w:themeColor="text1"/>
              </w:rPr>
              <w:t>與談人</w:t>
            </w:r>
            <w:r w:rsidRPr="00614143">
              <w:rPr>
                <w:rFonts w:ascii="標楷體" w:eastAsia="標楷體" w:hAnsi="標楷體" w:hint="eastAsia"/>
                <w:color w:val="000000" w:themeColor="text1"/>
              </w:rPr>
              <w:t>：</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精誠資訊</w:t>
            </w:r>
            <w:r w:rsidRPr="00614143">
              <w:rPr>
                <w:rFonts w:ascii="Arial" w:eastAsia="新細明體" w:hAnsi="Arial" w:cs="Arial" w:hint="eastAsia"/>
                <w:color w:val="000000" w:themeColor="text1"/>
                <w:kern w:val="0"/>
                <w:sz w:val="20"/>
                <w:szCs w:val="20"/>
              </w:rPr>
              <w:t>（</w:t>
            </w:r>
            <w:r w:rsidRPr="00614143">
              <w:rPr>
                <w:rFonts w:ascii="Arial" w:eastAsia="新細明體" w:hAnsi="Arial" w:cs="Arial"/>
                <w:color w:val="000000" w:themeColor="text1"/>
                <w:kern w:val="0"/>
                <w:sz w:val="20"/>
                <w:szCs w:val="20"/>
              </w:rPr>
              <w:t>SYSTEX</w:t>
            </w:r>
            <w:r w:rsidRPr="00614143">
              <w:rPr>
                <w:rFonts w:ascii="Arial" w:eastAsia="新細明體" w:hAnsi="Arial" w:cs="Arial"/>
                <w:color w:val="000000" w:themeColor="text1"/>
                <w:kern w:val="0"/>
                <w:sz w:val="20"/>
                <w:szCs w:val="20"/>
              </w:rPr>
              <w:t>）</w:t>
            </w:r>
            <w:r w:rsidRPr="00614143">
              <w:rPr>
                <w:rFonts w:ascii="標楷體" w:eastAsia="標楷體" w:hAnsi="標楷體" w:cs="Arial" w:hint="eastAsia"/>
                <w:color w:val="000000" w:themeColor="text1"/>
                <w:kern w:val="0"/>
                <w:szCs w:val="24"/>
              </w:rPr>
              <w:t>林隆奮總經理</w:t>
            </w:r>
          </w:p>
          <w:p w:rsidR="00A46C0B"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活水社企投資陳一強總經理</w:t>
            </w:r>
          </w:p>
          <w:p w:rsidR="004037AE" w:rsidRPr="00A46C0B"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A46C0B">
              <w:rPr>
                <w:rFonts w:ascii="標楷體" w:eastAsia="標楷體" w:hAnsi="標楷體" w:cs="Arial"/>
                <w:color w:val="000000" w:themeColor="text1"/>
                <w:kern w:val="0"/>
                <w:szCs w:val="24"/>
              </w:rPr>
              <w:t>賽仕電腦軟體 (SAS)陳新銓副總經理</w:t>
            </w:r>
          </w:p>
        </w:tc>
      </w:tr>
      <w:tr w:rsidR="00614143" w:rsidRPr="00614143" w:rsidTr="00073985">
        <w:trPr>
          <w:trHeight w:val="360"/>
        </w:trPr>
        <w:tc>
          <w:tcPr>
            <w:tcW w:w="1978" w:type="dxa"/>
            <w:vMerge w:val="restart"/>
            <w:tcBorders>
              <w:top w:val="single" w:sz="8" w:space="0" w:color="000000"/>
              <w:left w:val="single" w:sz="8" w:space="0" w:color="000000"/>
              <w:right w:val="single" w:sz="8" w:space="0" w:color="000000"/>
            </w:tcBorders>
            <w:vAlign w:val="center"/>
          </w:tcPr>
          <w:p w:rsidR="00D44211" w:rsidRPr="00614143" w:rsidRDefault="003F2F8A" w:rsidP="005D5F34">
            <w:pPr>
              <w:jc w:val="both"/>
              <w:rPr>
                <w:rFonts w:ascii="Arial" w:eastAsia="標楷體" w:hAnsi="Arial" w:cs="Arial"/>
                <w:color w:val="000000" w:themeColor="text1"/>
              </w:rPr>
            </w:pPr>
            <w:r w:rsidRPr="00614143">
              <w:rPr>
                <w:rFonts w:ascii="Arial" w:eastAsia="標楷體" w:hAnsi="Arial" w:cs="Arial" w:hint="eastAsia"/>
                <w:color w:val="000000" w:themeColor="text1"/>
              </w:rPr>
              <w:t>11</w:t>
            </w:r>
            <w:r w:rsidRPr="00614143">
              <w:rPr>
                <w:rFonts w:ascii="Arial" w:eastAsia="標楷體" w:hAnsi="Arial" w:cs="Arial" w:hint="eastAsia"/>
                <w:color w:val="000000" w:themeColor="text1"/>
              </w:rPr>
              <w:t>：</w:t>
            </w:r>
            <w:r w:rsidR="00A46C0B">
              <w:rPr>
                <w:rFonts w:ascii="Arial" w:eastAsia="標楷體" w:hAnsi="Arial" w:cs="Arial" w:hint="eastAsia"/>
                <w:color w:val="000000" w:themeColor="text1"/>
              </w:rPr>
              <w:t>4</w:t>
            </w:r>
            <w:r w:rsidRPr="00614143">
              <w:rPr>
                <w:rFonts w:ascii="Arial" w:eastAsia="標楷體" w:hAnsi="Arial" w:cs="Arial" w:hint="eastAsia"/>
                <w:color w:val="000000" w:themeColor="text1"/>
              </w:rPr>
              <w:t>0</w:t>
            </w:r>
            <w:r w:rsidR="00D44211" w:rsidRPr="00614143">
              <w:rPr>
                <w:rFonts w:ascii="Arial" w:eastAsia="標楷體" w:hAnsi="Arial" w:cs="Arial"/>
                <w:color w:val="000000" w:themeColor="text1"/>
              </w:rPr>
              <w:t xml:space="preserve"> – 12</w:t>
            </w:r>
            <w:r w:rsidR="00D44211" w:rsidRPr="00614143">
              <w:rPr>
                <w:rFonts w:ascii="Arial" w:eastAsia="標楷體" w:hAnsi="Arial" w:cs="Arial"/>
                <w:color w:val="000000" w:themeColor="text1"/>
              </w:rPr>
              <w:t>：</w:t>
            </w:r>
            <w:r w:rsidR="00D44211" w:rsidRPr="00614143">
              <w:rPr>
                <w:rFonts w:ascii="Arial" w:eastAsia="標楷體" w:hAnsi="Arial" w:cs="Arial" w:hint="eastAsia"/>
                <w:color w:val="000000" w:themeColor="text1"/>
              </w:rPr>
              <w:t>30</w:t>
            </w:r>
          </w:p>
        </w:tc>
        <w:tc>
          <w:tcPr>
            <w:tcW w:w="6911" w:type="dxa"/>
            <w:vMerge w:val="restart"/>
            <w:tcBorders>
              <w:top w:val="single" w:sz="8" w:space="0" w:color="000000"/>
              <w:left w:val="single" w:sz="8" w:space="0" w:color="000000"/>
              <w:right w:val="single" w:sz="8" w:space="0" w:color="000000"/>
            </w:tcBorders>
          </w:tcPr>
          <w:p w:rsidR="00A46C0B" w:rsidRPr="00614143" w:rsidRDefault="00A9409D" w:rsidP="00A46C0B">
            <w:pPr>
              <w:spacing w:line="360" w:lineRule="auto"/>
              <w:rPr>
                <w:rFonts w:ascii="標楷體" w:eastAsia="標楷體" w:hAnsi="標楷體"/>
                <w:b/>
                <w:color w:val="000000" w:themeColor="text1"/>
                <w:shd w:val="pct15" w:color="auto" w:fill="FFFFFF"/>
              </w:rPr>
            </w:pPr>
            <w:r>
              <w:rPr>
                <w:rFonts w:ascii="標楷體" w:eastAsia="標楷體" w:hAnsi="標楷體" w:hint="eastAsia"/>
                <w:b/>
                <w:color w:val="000000" w:themeColor="text1"/>
                <w:shd w:val="pct15" w:color="auto" w:fill="FFFFFF"/>
              </w:rPr>
              <w:t>實務座談（貳</w:t>
            </w:r>
            <w:r w:rsidR="00A46C0B" w:rsidRPr="00614143">
              <w:rPr>
                <w:rFonts w:ascii="標楷體" w:eastAsia="標楷體" w:hAnsi="標楷體" w:hint="eastAsia"/>
                <w:b/>
                <w:color w:val="000000" w:themeColor="text1"/>
                <w:shd w:val="pct15" w:color="auto" w:fill="FFFFFF"/>
              </w:rPr>
              <w:t>）：</w:t>
            </w:r>
            <w:r w:rsidR="00A46C0B" w:rsidRPr="00614143">
              <w:rPr>
                <w:rFonts w:ascii="標楷體" w:eastAsia="標楷體" w:hAnsi="標楷體" w:cs="Arial"/>
                <w:b/>
                <w:color w:val="000000" w:themeColor="text1"/>
                <w:kern w:val="0"/>
                <w:szCs w:val="24"/>
                <w:shd w:val="pct15" w:color="auto" w:fill="FFFFFF"/>
              </w:rPr>
              <w:t>社會安全大數據化之挑戰</w:t>
            </w:r>
          </w:p>
          <w:p w:rsidR="00A46C0B" w:rsidRPr="00614143" w:rsidRDefault="00A46C0B" w:rsidP="00A46C0B">
            <w:pPr>
              <w:ind w:leftChars="111" w:left="1684" w:hangingChars="591" w:hanging="1418"/>
              <w:rPr>
                <w:rFonts w:ascii="新細明體" w:eastAsia="新細明體" w:hAnsi="新細明體" w:cs="新細明體"/>
                <w:color w:val="000000" w:themeColor="text1"/>
                <w:kern w:val="0"/>
                <w:szCs w:val="24"/>
              </w:rPr>
            </w:pPr>
            <w:r w:rsidRPr="00614143">
              <w:rPr>
                <w:rFonts w:ascii="標楷體" w:eastAsia="標楷體" w:hAnsi="標楷體" w:hint="eastAsia"/>
                <w:color w:val="000000" w:themeColor="text1"/>
              </w:rPr>
              <w:t>一、主持人：</w:t>
            </w:r>
            <w:r w:rsidRPr="00614143">
              <w:rPr>
                <w:rFonts w:ascii="Arial" w:eastAsia="標楷體" w:hAnsi="Arial" w:cs="Arial"/>
                <w:color w:val="000000" w:themeColor="text1"/>
              </w:rPr>
              <w:t>智庫驅動</w:t>
            </w:r>
            <w:r w:rsidRPr="00614143">
              <w:rPr>
                <w:rFonts w:ascii="Arial" w:eastAsia="標楷體" w:hAnsi="Arial" w:cs="Arial"/>
                <w:color w:val="000000" w:themeColor="text1"/>
                <w:kern w:val="0"/>
                <w:szCs w:val="24"/>
              </w:rPr>
              <w:t>謝宗震知識長</w:t>
            </w:r>
          </w:p>
          <w:p w:rsidR="00A46C0B" w:rsidRPr="00614143" w:rsidRDefault="00A46C0B" w:rsidP="00A46C0B">
            <w:pPr>
              <w:ind w:leftChars="111" w:left="266"/>
              <w:rPr>
                <w:rFonts w:ascii="標楷體" w:eastAsia="標楷體" w:hAnsi="標楷體"/>
                <w:color w:val="000000" w:themeColor="text1"/>
              </w:rPr>
            </w:pPr>
            <w:r w:rsidRPr="00614143">
              <w:rPr>
                <w:rFonts w:ascii="標楷體" w:eastAsia="標楷體" w:hAnsi="標楷體" w:hint="eastAsia"/>
                <w:color w:val="000000" w:themeColor="text1"/>
              </w:rPr>
              <w:t>二、座談主題：</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業務整合及資訊整合</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資料內部共享利弊與權衡取捨</w:t>
            </w:r>
          </w:p>
          <w:p w:rsidR="00A46C0B" w:rsidRPr="00614143" w:rsidRDefault="00A46C0B" w:rsidP="00A46C0B">
            <w:pPr>
              <w:widowControl/>
              <w:numPr>
                <w:ilvl w:val="1"/>
                <w:numId w:val="1"/>
              </w:numPr>
              <w:tabs>
                <w:tab w:val="clear" w:pos="1440"/>
                <w:tab w:val="num" w:pos="835"/>
              </w:tabs>
              <w:ind w:left="835" w:hanging="141"/>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如何使用資料證據協助進行政策規劃</w:t>
            </w:r>
          </w:p>
          <w:p w:rsidR="00A46C0B" w:rsidRPr="00614143" w:rsidRDefault="00A46C0B" w:rsidP="00A46C0B">
            <w:pPr>
              <w:ind w:leftChars="111" w:left="266"/>
              <w:rPr>
                <w:rFonts w:ascii="標楷體" w:eastAsia="標楷體" w:hAnsi="標楷體"/>
                <w:color w:val="000000" w:themeColor="text1"/>
              </w:rPr>
            </w:pPr>
            <w:r w:rsidRPr="00614143">
              <w:rPr>
                <w:rFonts w:ascii="標楷體" w:eastAsia="標楷體" w:hAnsi="標楷體"/>
                <w:color w:val="000000" w:themeColor="text1"/>
              </w:rPr>
              <w:t>三、</w:t>
            </w:r>
            <w:r w:rsidRPr="00614143">
              <w:rPr>
                <w:rFonts w:ascii="標楷體" w:eastAsia="標楷體" w:hAnsi="標楷體" w:hint="eastAsia"/>
                <w:color w:val="000000" w:themeColor="text1"/>
              </w:rPr>
              <w:t>引言人：</w:t>
            </w:r>
            <w:r>
              <w:rPr>
                <w:rFonts w:ascii="Arial" w:eastAsia="標楷體" w:hAnsi="Arial" w:cs="Arial" w:hint="eastAsia"/>
                <w:color w:val="000000" w:themeColor="text1"/>
              </w:rPr>
              <w:t>衛生福利部陳時中部長</w:t>
            </w:r>
            <w:r>
              <w:rPr>
                <w:rFonts w:ascii="Arial" w:eastAsia="標楷體" w:hAnsi="Arial" w:cs="Arial" w:hint="eastAsia"/>
                <w:color w:val="000000" w:themeColor="text1"/>
              </w:rPr>
              <w:t>(</w:t>
            </w:r>
            <w:r>
              <w:rPr>
                <w:rFonts w:ascii="Arial" w:eastAsia="標楷體" w:hAnsi="Arial" w:cs="Arial" w:hint="eastAsia"/>
                <w:color w:val="000000" w:themeColor="text1"/>
              </w:rPr>
              <w:t>邀請中</w:t>
            </w:r>
            <w:r>
              <w:rPr>
                <w:rFonts w:ascii="Arial" w:eastAsia="標楷體" w:hAnsi="Arial" w:cs="Arial" w:hint="eastAsia"/>
                <w:color w:val="000000" w:themeColor="text1"/>
              </w:rPr>
              <w:t>)</w:t>
            </w:r>
          </w:p>
          <w:p w:rsidR="00A46C0B" w:rsidRPr="00614143" w:rsidRDefault="00A46C0B" w:rsidP="00A46C0B">
            <w:pPr>
              <w:ind w:leftChars="111" w:left="266"/>
              <w:rPr>
                <w:rFonts w:asciiTheme="majorEastAsia" w:eastAsiaTheme="majorEastAsia" w:hAnsiTheme="majorEastAsia"/>
                <w:color w:val="000000" w:themeColor="text1"/>
              </w:rPr>
            </w:pPr>
            <w:r w:rsidRPr="00614143">
              <w:rPr>
                <w:rFonts w:ascii="標楷體" w:eastAsia="標楷體" w:hAnsi="標楷體"/>
                <w:color w:val="000000" w:themeColor="text1"/>
              </w:rPr>
              <w:t>四、與談人</w:t>
            </w:r>
            <w:r w:rsidRPr="00614143">
              <w:rPr>
                <w:rFonts w:ascii="標楷體" w:eastAsia="標楷體" w:hAnsi="標楷體" w:hint="eastAsia"/>
                <w:color w:val="000000" w:themeColor="text1"/>
              </w:rPr>
              <w:t>：</w:t>
            </w:r>
          </w:p>
          <w:p w:rsidR="00A46C0B" w:rsidRDefault="00A46C0B" w:rsidP="00A46C0B">
            <w:pPr>
              <w:widowControl/>
              <w:numPr>
                <w:ilvl w:val="1"/>
                <w:numId w:val="1"/>
              </w:numPr>
              <w:tabs>
                <w:tab w:val="clear" w:pos="1440"/>
                <w:tab w:val="num" w:pos="835"/>
              </w:tabs>
              <w:ind w:left="835" w:hanging="141"/>
              <w:textAlignment w:val="baseline"/>
              <w:rPr>
                <w:rFonts w:ascii="Arial" w:eastAsia="新細明體" w:hAnsi="Arial" w:cs="Arial"/>
                <w:color w:val="000000" w:themeColor="text1"/>
                <w:kern w:val="0"/>
                <w:szCs w:val="24"/>
              </w:rPr>
            </w:pPr>
            <w:r w:rsidRPr="00614143">
              <w:rPr>
                <w:rFonts w:ascii="標楷體" w:eastAsia="標楷體" w:hAnsi="標楷體" w:cs="Arial"/>
                <w:color w:val="000000" w:themeColor="text1"/>
                <w:kern w:val="0"/>
                <w:szCs w:val="24"/>
              </w:rPr>
              <w:t>新北市政府張錦麗局長</w:t>
            </w:r>
          </w:p>
          <w:p w:rsidR="006E6015" w:rsidRPr="00A46C0B" w:rsidRDefault="00A46C0B" w:rsidP="00A46C0B">
            <w:pPr>
              <w:widowControl/>
              <w:numPr>
                <w:ilvl w:val="1"/>
                <w:numId w:val="1"/>
              </w:numPr>
              <w:tabs>
                <w:tab w:val="clear" w:pos="1440"/>
                <w:tab w:val="num" w:pos="835"/>
              </w:tabs>
              <w:ind w:left="835" w:hanging="141"/>
              <w:textAlignment w:val="baseline"/>
              <w:rPr>
                <w:rFonts w:ascii="Arial" w:eastAsia="新細明體" w:hAnsi="Arial" w:cs="Arial"/>
                <w:color w:val="000000" w:themeColor="text1"/>
                <w:kern w:val="0"/>
                <w:szCs w:val="24"/>
              </w:rPr>
            </w:pPr>
            <w:r w:rsidRPr="00A46C0B">
              <w:rPr>
                <w:rFonts w:ascii="標楷體" w:eastAsia="標楷體" w:hAnsi="標楷體"/>
                <w:color w:val="000000" w:themeColor="text1"/>
              </w:rPr>
              <w:t>臺北市</w:t>
            </w:r>
            <w:r w:rsidRPr="00A46C0B">
              <w:rPr>
                <w:rFonts w:ascii="標楷體" w:eastAsia="標楷體" w:hAnsi="標楷體" w:cs="Arial"/>
                <w:color w:val="000000" w:themeColor="text1"/>
                <w:kern w:val="0"/>
                <w:szCs w:val="24"/>
              </w:rPr>
              <w:t>政府許立民局長</w:t>
            </w:r>
          </w:p>
        </w:tc>
      </w:tr>
      <w:tr w:rsidR="00614143" w:rsidRPr="00614143" w:rsidTr="00073985">
        <w:trPr>
          <w:trHeight w:val="360"/>
        </w:trPr>
        <w:tc>
          <w:tcPr>
            <w:tcW w:w="1978" w:type="dxa"/>
            <w:vMerge/>
            <w:tcBorders>
              <w:left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p>
        </w:tc>
        <w:tc>
          <w:tcPr>
            <w:tcW w:w="6911" w:type="dxa"/>
            <w:vMerge/>
            <w:tcBorders>
              <w:left w:val="single" w:sz="8" w:space="0" w:color="000000"/>
              <w:right w:val="single" w:sz="8" w:space="0" w:color="000000"/>
            </w:tcBorders>
          </w:tcPr>
          <w:p w:rsidR="00D44211" w:rsidRPr="00614143" w:rsidRDefault="00D44211" w:rsidP="009C2B9C">
            <w:pPr>
              <w:rPr>
                <w:rFonts w:ascii="標楷體" w:eastAsia="標楷體" w:hAnsi="標楷體"/>
                <w:color w:val="000000" w:themeColor="text1"/>
                <w:shd w:val="pct15" w:color="auto" w:fill="FFFFFF"/>
              </w:rPr>
            </w:pPr>
          </w:p>
        </w:tc>
      </w:tr>
      <w:tr w:rsidR="00614143" w:rsidRPr="00614143" w:rsidTr="00073985">
        <w:trPr>
          <w:trHeight w:val="360"/>
        </w:trPr>
        <w:tc>
          <w:tcPr>
            <w:tcW w:w="1978" w:type="dxa"/>
            <w:vMerge/>
            <w:tcBorders>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p>
        </w:tc>
        <w:tc>
          <w:tcPr>
            <w:tcW w:w="6911" w:type="dxa"/>
            <w:vMerge/>
            <w:tcBorders>
              <w:left w:val="single" w:sz="8" w:space="0" w:color="000000"/>
              <w:bottom w:val="single" w:sz="8" w:space="0" w:color="000000"/>
              <w:right w:val="single" w:sz="8" w:space="0" w:color="000000"/>
            </w:tcBorders>
          </w:tcPr>
          <w:p w:rsidR="00D44211" w:rsidRPr="00614143" w:rsidRDefault="00D44211" w:rsidP="009C2B9C">
            <w:pPr>
              <w:rPr>
                <w:rFonts w:ascii="標楷體" w:eastAsia="標楷體" w:hAnsi="標楷體"/>
                <w:color w:val="000000" w:themeColor="text1"/>
                <w:shd w:val="pct15" w:color="auto" w:fill="FFFFFF"/>
              </w:rPr>
            </w:pP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12</w:t>
            </w:r>
            <w:r w:rsidRPr="00614143">
              <w:rPr>
                <w:rFonts w:ascii="Arial" w:eastAsia="標楷體" w:hAnsi="Arial" w:cs="Arial"/>
                <w:color w:val="000000" w:themeColor="text1"/>
              </w:rPr>
              <w:t>：</w:t>
            </w:r>
            <w:r w:rsidRPr="00614143">
              <w:rPr>
                <w:rFonts w:ascii="Arial" w:eastAsia="標楷體" w:hAnsi="Arial" w:cs="Arial"/>
                <w:color w:val="000000" w:themeColor="text1"/>
              </w:rPr>
              <w:t>30 – 13</w:t>
            </w:r>
            <w:r w:rsidRPr="00614143">
              <w:rPr>
                <w:rFonts w:ascii="Arial" w:eastAsia="標楷體" w:hAnsi="Arial" w:cs="Arial"/>
                <w:color w:val="000000" w:themeColor="text1"/>
              </w:rPr>
              <w:t>：</w:t>
            </w:r>
            <w:r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9F69BC" w:rsidP="009F69BC">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午餐</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13</w:t>
            </w:r>
            <w:r w:rsidRPr="00614143">
              <w:rPr>
                <w:rFonts w:ascii="Arial" w:eastAsia="標楷體" w:hAnsi="Arial" w:cs="Arial"/>
                <w:color w:val="000000" w:themeColor="text1"/>
              </w:rPr>
              <w:t>：</w:t>
            </w:r>
            <w:r w:rsidRPr="00614143">
              <w:rPr>
                <w:rFonts w:ascii="Arial" w:eastAsia="標楷體" w:hAnsi="Arial" w:cs="Arial"/>
                <w:color w:val="000000" w:themeColor="text1"/>
              </w:rPr>
              <w:t>30 – 13</w:t>
            </w:r>
            <w:r w:rsidRPr="00614143">
              <w:rPr>
                <w:rFonts w:ascii="Arial" w:eastAsia="標楷體" w:hAnsi="Arial" w:cs="Arial"/>
                <w:color w:val="000000" w:themeColor="text1"/>
              </w:rPr>
              <w:t>：</w:t>
            </w:r>
            <w:r w:rsidRPr="00614143">
              <w:rPr>
                <w:rFonts w:ascii="Arial" w:eastAsia="標楷體" w:hAnsi="Arial" w:cs="Arial"/>
                <w:color w:val="000000" w:themeColor="text1"/>
              </w:rPr>
              <w:t>50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D21F05">
            <w:pPr>
              <w:spacing w:beforeLines="50" w:before="180"/>
              <w:ind w:left="1845" w:hangingChars="768" w:hanging="1845"/>
              <w:rPr>
                <w:rFonts w:ascii="標楷體" w:eastAsia="標楷體" w:hAnsi="標楷體"/>
                <w:color w:val="000000" w:themeColor="text1"/>
              </w:rPr>
            </w:pPr>
            <w:r w:rsidRPr="00614143">
              <w:rPr>
                <w:rFonts w:ascii="標楷體" w:eastAsia="標楷體" w:hAnsi="標楷體"/>
                <w:b/>
                <w:color w:val="000000" w:themeColor="text1"/>
                <w:shd w:val="pct15" w:color="auto" w:fill="FFFFFF"/>
              </w:rPr>
              <w:t>專題演講（</w:t>
            </w:r>
            <w:r w:rsidR="00817C66" w:rsidRPr="00614143">
              <w:rPr>
                <w:rFonts w:ascii="標楷體" w:eastAsia="標楷體" w:hAnsi="標楷體"/>
                <w:b/>
                <w:color w:val="000000" w:themeColor="text1"/>
                <w:shd w:val="pct15" w:color="auto" w:fill="FFFFFF"/>
              </w:rPr>
              <w:t>貳</w:t>
            </w:r>
            <w:r w:rsidRPr="00614143">
              <w:rPr>
                <w:rFonts w:ascii="標楷體" w:eastAsia="標楷體" w:hAnsi="標楷體"/>
                <w:b/>
                <w:color w:val="000000" w:themeColor="text1"/>
                <w:shd w:val="pct15" w:color="auto" w:fill="FFFFFF"/>
              </w:rPr>
              <w:t>）：從「</w:t>
            </w:r>
            <w:r w:rsidRPr="00614143">
              <w:rPr>
                <w:rFonts w:ascii="標楷體" w:eastAsia="標楷體" w:hAnsi="標楷體" w:hint="eastAsia"/>
                <w:b/>
                <w:color w:val="000000" w:themeColor="text1"/>
                <w:shd w:val="pct15" w:color="auto" w:fill="FFFFFF"/>
              </w:rPr>
              <w:t>兒少暴力風險預警管理</w:t>
            </w:r>
            <w:r w:rsidRPr="00614143">
              <w:rPr>
                <w:rFonts w:ascii="標楷體" w:eastAsia="標楷體" w:hAnsi="標楷體"/>
                <w:b/>
                <w:color w:val="000000" w:themeColor="text1"/>
                <w:shd w:val="pct15" w:color="auto" w:fill="FFFFFF"/>
              </w:rPr>
              <w:t>（</w:t>
            </w:r>
            <w:r w:rsidRPr="00614143">
              <w:rPr>
                <w:rFonts w:ascii="Arial" w:eastAsia="標楷體" w:hAnsi="Arial" w:cs="Arial"/>
                <w:b/>
                <w:color w:val="000000" w:themeColor="text1"/>
                <w:shd w:val="pct15" w:color="auto" w:fill="FFFFFF"/>
              </w:rPr>
              <w:t>D4SG</w:t>
            </w:r>
            <w:r w:rsidRPr="00614143">
              <w:rPr>
                <w:rFonts w:ascii="Arial" w:eastAsia="標楷體" w:hAnsi="Arial" w:cs="Arial"/>
                <w:b/>
                <w:color w:val="000000" w:themeColor="text1"/>
                <w:shd w:val="pct15" w:color="auto" w:fill="FFFFFF"/>
              </w:rPr>
              <w:t>＃</w:t>
            </w:r>
            <w:r w:rsidRPr="00614143">
              <w:rPr>
                <w:rFonts w:ascii="Arial" w:eastAsia="標楷體" w:hAnsi="Arial" w:cs="Arial"/>
                <w:b/>
                <w:color w:val="000000" w:themeColor="text1"/>
                <w:shd w:val="pct15" w:color="auto" w:fill="FFFFFF"/>
              </w:rPr>
              <w:t>4</w:t>
            </w:r>
            <w:r w:rsidRPr="00614143">
              <w:rPr>
                <w:rFonts w:ascii="標楷體" w:eastAsia="標楷體" w:hAnsi="標楷體"/>
                <w:b/>
                <w:color w:val="000000" w:themeColor="text1"/>
                <w:shd w:val="pct15" w:color="auto" w:fill="FFFFFF"/>
              </w:rPr>
              <w:t>）」專案執行經驗談政府資訊運用</w:t>
            </w:r>
          </w:p>
          <w:p w:rsidR="00D44211" w:rsidRPr="00614143" w:rsidRDefault="00D44211" w:rsidP="00A061E0">
            <w:pPr>
              <w:spacing w:afterLines="20" w:after="72"/>
              <w:ind w:leftChars="111" w:left="1684" w:hangingChars="591" w:hanging="1418"/>
              <w:rPr>
                <w:rFonts w:ascii="標楷體" w:eastAsia="標楷體" w:hAnsi="標楷體"/>
                <w:color w:val="000000" w:themeColor="text1"/>
              </w:rPr>
            </w:pPr>
            <w:r w:rsidRPr="00614143">
              <w:rPr>
                <w:rFonts w:ascii="標楷體" w:eastAsia="標楷體" w:hAnsi="標楷體"/>
                <w:color w:val="000000" w:themeColor="text1"/>
              </w:rPr>
              <w:t>主講人</w:t>
            </w:r>
            <w:r w:rsidRPr="00614143">
              <w:rPr>
                <w:rFonts w:ascii="標楷體" w:eastAsia="標楷體" w:hAnsi="標楷體" w:hint="eastAsia"/>
                <w:color w:val="000000" w:themeColor="text1"/>
              </w:rPr>
              <w:t>：</w:t>
            </w:r>
            <w:r w:rsidRPr="00614143">
              <w:rPr>
                <w:rFonts w:ascii="Arial" w:eastAsia="標楷體" w:hAnsi="Arial" w:cs="Arial"/>
                <w:color w:val="000000" w:themeColor="text1"/>
              </w:rPr>
              <w:t>智庫驅動</w:t>
            </w:r>
            <w:r w:rsidRPr="00614143">
              <w:rPr>
                <w:rFonts w:ascii="Arial" w:eastAsia="標楷體" w:hAnsi="Arial" w:cs="Arial"/>
                <w:color w:val="000000" w:themeColor="text1"/>
                <w:kern w:val="0"/>
                <w:szCs w:val="24"/>
              </w:rPr>
              <w:t>謝宗震知識長</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D21F05">
            <w:pPr>
              <w:jc w:val="both"/>
              <w:rPr>
                <w:rFonts w:ascii="Arial" w:eastAsia="標楷體" w:hAnsi="Arial" w:cs="Arial"/>
                <w:color w:val="000000" w:themeColor="text1"/>
              </w:rPr>
            </w:pPr>
            <w:r w:rsidRPr="00614143">
              <w:rPr>
                <w:rFonts w:ascii="Arial" w:eastAsia="標楷體" w:hAnsi="Arial" w:cs="Arial"/>
                <w:color w:val="000000" w:themeColor="text1"/>
              </w:rPr>
              <w:t>13</w:t>
            </w:r>
            <w:r w:rsidRPr="00614143">
              <w:rPr>
                <w:rFonts w:ascii="Arial" w:eastAsia="標楷體" w:hAnsi="Arial" w:cs="Arial"/>
                <w:color w:val="000000" w:themeColor="text1"/>
              </w:rPr>
              <w:t>：</w:t>
            </w:r>
            <w:r w:rsidRPr="00614143">
              <w:rPr>
                <w:rFonts w:ascii="Arial" w:eastAsia="標楷體" w:hAnsi="Arial" w:cs="Arial"/>
                <w:color w:val="000000" w:themeColor="text1"/>
              </w:rPr>
              <w:t xml:space="preserve">50 – </w:t>
            </w:r>
            <w:r w:rsidR="00D21F05" w:rsidRPr="00614143">
              <w:rPr>
                <w:rFonts w:ascii="Arial" w:eastAsia="標楷體" w:hAnsi="Arial" w:cs="Arial" w:hint="eastAsia"/>
                <w:color w:val="000000" w:themeColor="text1"/>
              </w:rPr>
              <w:t>15</w:t>
            </w:r>
            <w:r w:rsidRPr="00614143">
              <w:rPr>
                <w:rFonts w:ascii="Arial" w:eastAsia="標楷體" w:hAnsi="Arial" w:cs="Arial"/>
                <w:color w:val="000000" w:themeColor="text1"/>
              </w:rPr>
              <w:t>：</w:t>
            </w:r>
            <w:r w:rsidR="00D21F05" w:rsidRPr="00614143">
              <w:rPr>
                <w:rFonts w:ascii="Arial" w:eastAsia="標楷體" w:hAnsi="Arial" w:cs="Arial" w:hint="eastAsia"/>
                <w:color w:val="000000" w:themeColor="text1"/>
              </w:rPr>
              <w:t>20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817C66">
            <w:pPr>
              <w:spacing w:line="360" w:lineRule="auto"/>
              <w:rPr>
                <w:rFonts w:ascii="標楷體" w:eastAsia="標楷體" w:hAnsi="標楷體"/>
                <w:b/>
                <w:color w:val="000000" w:themeColor="text1"/>
                <w:shd w:val="pct15" w:color="auto" w:fill="FFFFFF"/>
              </w:rPr>
            </w:pPr>
            <w:r w:rsidRPr="00614143">
              <w:rPr>
                <w:rFonts w:ascii="標楷體" w:eastAsia="標楷體" w:hAnsi="標楷體"/>
                <w:b/>
                <w:color w:val="000000" w:themeColor="text1"/>
                <w:shd w:val="pct15" w:color="auto" w:fill="FFFFFF"/>
              </w:rPr>
              <w:t>深度探究（</w:t>
            </w:r>
            <w:r w:rsidR="00817C66" w:rsidRPr="00614143">
              <w:rPr>
                <w:rFonts w:ascii="標楷體" w:eastAsia="標楷體" w:hAnsi="標楷體"/>
                <w:b/>
                <w:color w:val="000000" w:themeColor="text1"/>
                <w:shd w:val="pct15" w:color="auto" w:fill="FFFFFF"/>
              </w:rPr>
              <w:t>壹</w:t>
            </w:r>
            <w:r w:rsidRPr="00614143">
              <w:rPr>
                <w:rFonts w:ascii="標楷體" w:eastAsia="標楷體" w:hAnsi="標楷體"/>
                <w:b/>
                <w:color w:val="000000" w:themeColor="text1"/>
                <w:shd w:val="pct15" w:color="auto" w:fill="FFFFFF"/>
              </w:rPr>
              <w:t>）：</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w:t>
            </w:r>
            <w:r w:rsidR="00000813" w:rsidRPr="00614143">
              <w:rPr>
                <w:rFonts w:ascii="標楷體" w:eastAsia="標楷體" w:hAnsi="標楷體" w:hint="eastAsia"/>
                <w:color w:val="000000" w:themeColor="text1"/>
              </w:rPr>
              <w:t>帶領</w:t>
            </w:r>
            <w:r w:rsidRPr="00614143">
              <w:rPr>
                <w:rFonts w:ascii="標楷體" w:eastAsia="標楷體" w:hAnsi="標楷體" w:hint="eastAsia"/>
                <w:color w:val="000000" w:themeColor="text1"/>
              </w:rPr>
              <w:t>人：開拓文教基金會蔡淑芳執行長</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二、主題：</w:t>
            </w:r>
          </w:p>
          <w:p w:rsidR="004037AE" w:rsidRPr="00614143" w:rsidRDefault="004037AE" w:rsidP="004037AE">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（一）</w:t>
            </w:r>
            <w:r w:rsidRPr="00614143">
              <w:rPr>
                <w:rFonts w:ascii="標楷體" w:eastAsia="標楷體" w:hAnsi="標楷體"/>
                <w:color w:val="000000" w:themeColor="text1"/>
              </w:rPr>
              <w:t>資料治理(data governance)</w:t>
            </w:r>
            <w:r w:rsidR="00D21F05" w:rsidRPr="00614143">
              <w:rPr>
                <w:rFonts w:ascii="標楷體" w:eastAsia="標楷體" w:hAnsi="標楷體"/>
                <w:color w:val="000000" w:themeColor="text1"/>
              </w:rPr>
              <w:t xml:space="preserve"> </w:t>
            </w:r>
          </w:p>
          <w:p w:rsidR="004037AE" w:rsidRPr="00614143" w:rsidRDefault="004037AE" w:rsidP="004037AE">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（二）</w:t>
            </w:r>
            <w:r w:rsidRPr="00614143">
              <w:rPr>
                <w:rFonts w:ascii="標楷體" w:eastAsia="標楷體" w:hAnsi="標楷體"/>
                <w:color w:val="000000" w:themeColor="text1"/>
              </w:rPr>
              <w:t>資料品質 (data quality)</w:t>
            </w:r>
          </w:p>
          <w:p w:rsidR="004037AE" w:rsidRPr="00614143" w:rsidRDefault="004037AE" w:rsidP="004037AE">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（三）</w:t>
            </w:r>
            <w:r w:rsidRPr="00614143">
              <w:rPr>
                <w:rFonts w:ascii="標楷體" w:eastAsia="標楷體" w:hAnsi="標楷體"/>
                <w:color w:val="000000" w:themeColor="text1"/>
              </w:rPr>
              <w:t>資訊科技 (information technology)</w:t>
            </w:r>
          </w:p>
          <w:p w:rsidR="00D21F05" w:rsidRPr="00614143" w:rsidRDefault="00D21F05" w:rsidP="00D21F05">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（四）</w:t>
            </w:r>
            <w:r w:rsidRPr="00614143">
              <w:rPr>
                <w:rFonts w:ascii="標楷體" w:eastAsia="標楷體" w:hAnsi="標楷體"/>
                <w:color w:val="000000" w:themeColor="text1"/>
              </w:rPr>
              <w:t>資料素養 (data literacy)</w:t>
            </w:r>
          </w:p>
          <w:p w:rsidR="00D44211" w:rsidRPr="00614143" w:rsidRDefault="00D21F05" w:rsidP="00A061E0">
            <w:pPr>
              <w:ind w:leftChars="215" w:left="516"/>
              <w:rPr>
                <w:rFonts w:ascii="標楷體" w:eastAsia="標楷體" w:hAnsi="標楷體"/>
                <w:color w:val="000000" w:themeColor="text1"/>
              </w:rPr>
            </w:pPr>
            <w:r w:rsidRPr="00614143">
              <w:rPr>
                <w:rFonts w:ascii="標楷體" w:eastAsia="標楷體" w:hAnsi="標楷體" w:hint="eastAsia"/>
                <w:color w:val="000000" w:themeColor="text1"/>
              </w:rPr>
              <w:t>（五）</w:t>
            </w:r>
            <w:r w:rsidRPr="00614143">
              <w:rPr>
                <w:rFonts w:ascii="標楷體" w:eastAsia="標楷體" w:hAnsi="標楷體"/>
                <w:color w:val="000000" w:themeColor="text1"/>
              </w:rPr>
              <w:t>隱私保護(data privacy)</w:t>
            </w:r>
          </w:p>
        </w:tc>
      </w:tr>
      <w:tr w:rsidR="00614143" w:rsidRPr="00614143" w:rsidTr="00073985">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20 – 15</w:t>
            </w:r>
            <w:r w:rsidRPr="00614143">
              <w:rPr>
                <w:rFonts w:ascii="Arial" w:eastAsia="標楷體" w:hAnsi="Arial" w:cs="Arial"/>
                <w:color w:val="000000" w:themeColor="text1"/>
              </w:rPr>
              <w:t>：</w:t>
            </w:r>
            <w:r w:rsidRPr="00614143">
              <w:rPr>
                <w:rFonts w:ascii="Arial" w:eastAsia="標楷體" w:hAnsi="Arial" w:cs="Arial"/>
                <w:color w:val="000000" w:themeColor="text1"/>
              </w:rPr>
              <w:t>50</w:t>
            </w:r>
          </w:p>
        </w:tc>
        <w:tc>
          <w:tcPr>
            <w:tcW w:w="6911" w:type="dxa"/>
            <w:tcBorders>
              <w:top w:val="single" w:sz="8" w:space="0" w:color="000000"/>
              <w:left w:val="single" w:sz="8" w:space="0" w:color="000000"/>
              <w:bottom w:val="single" w:sz="8" w:space="0" w:color="000000"/>
              <w:right w:val="single" w:sz="8" w:space="0" w:color="000000"/>
            </w:tcBorders>
          </w:tcPr>
          <w:p w:rsidR="00AA5148" w:rsidRPr="00614143" w:rsidRDefault="00AA5148" w:rsidP="00AA5148">
            <w:pPr>
              <w:spacing w:line="360" w:lineRule="auto"/>
              <w:rPr>
                <w:rFonts w:ascii="標楷體" w:eastAsia="標楷體" w:hAnsi="標楷體"/>
                <w:b/>
                <w:color w:val="000000" w:themeColor="text1"/>
              </w:rPr>
            </w:pPr>
            <w:r w:rsidRPr="00614143">
              <w:rPr>
                <w:rFonts w:ascii="標楷體" w:eastAsia="標楷體" w:hAnsi="標楷體"/>
                <w:b/>
                <w:color w:val="000000" w:themeColor="text1"/>
                <w:shd w:val="pct15" w:color="auto" w:fill="FFFFFF"/>
              </w:rPr>
              <w:t>成果逛街</w:t>
            </w:r>
            <w:r w:rsidR="007E19B0">
              <w:rPr>
                <w:rFonts w:ascii="標楷體" w:eastAsia="標楷體" w:hAnsi="標楷體"/>
                <w:b/>
                <w:color w:val="000000" w:themeColor="text1"/>
              </w:rPr>
              <w:t>：深度探究</w:t>
            </w:r>
            <w:r w:rsidRPr="00614143">
              <w:rPr>
                <w:rFonts w:ascii="標楷體" w:eastAsia="標楷體" w:hAnsi="標楷體"/>
                <w:b/>
                <w:color w:val="000000" w:themeColor="text1"/>
              </w:rPr>
              <w:t>結論分享</w:t>
            </w:r>
          </w:p>
          <w:p w:rsidR="00000813" w:rsidRPr="00614143" w:rsidRDefault="00000813" w:rsidP="00000813">
            <w:pPr>
              <w:ind w:leftChars="97" w:left="233"/>
              <w:rPr>
                <w:rFonts w:ascii="標楷體" w:eastAsia="標楷體" w:hAnsi="標楷體"/>
                <w:color w:val="000000" w:themeColor="text1"/>
              </w:rPr>
            </w:pPr>
            <w:r w:rsidRPr="00614143">
              <w:rPr>
                <w:rFonts w:ascii="標楷體" w:eastAsia="標楷體" w:hAnsi="標楷體" w:hint="eastAsia"/>
                <w:color w:val="000000" w:themeColor="text1"/>
              </w:rPr>
              <w:t>主持人：開拓文教基金會蔡淑芳執行長</w:t>
            </w:r>
          </w:p>
          <w:p w:rsidR="00D44211" w:rsidRPr="00614143" w:rsidRDefault="00AA5148" w:rsidP="003F67A3">
            <w:pPr>
              <w:spacing w:beforeLines="50" w:before="180" w:afterLines="50" w:after="180"/>
              <w:ind w:leftChars="97" w:left="233"/>
              <w:rPr>
                <w:rFonts w:ascii="標楷體" w:eastAsia="標楷體" w:hAnsi="標楷體"/>
                <w:color w:val="000000" w:themeColor="text1"/>
              </w:rPr>
            </w:pPr>
            <w:r w:rsidRPr="00614143">
              <w:rPr>
                <w:rFonts w:ascii="標楷體" w:eastAsia="標楷體" w:hAnsi="標楷體" w:hint="eastAsia"/>
                <w:color w:val="000000" w:themeColor="text1"/>
              </w:rPr>
              <w:t>跳脫傳統以分組輪流口頭方式報告的方式，改以「藝廊佈置」、「自由走動參觀」的方式，欣賞各組討論後的成果。</w:t>
            </w:r>
          </w:p>
        </w:tc>
      </w:tr>
      <w:tr w:rsidR="00614143" w:rsidRPr="00614143" w:rsidTr="009F69BC">
        <w:trPr>
          <w:trHeight w:val="362"/>
        </w:trPr>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073985">
            <w:pPr>
              <w:jc w:val="both"/>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50 – 16</w:t>
            </w:r>
            <w:r w:rsidRPr="00614143">
              <w:rPr>
                <w:rFonts w:ascii="Arial" w:eastAsia="標楷體" w:hAnsi="Arial" w:cs="Arial"/>
                <w:color w:val="000000" w:themeColor="text1"/>
              </w:rPr>
              <w:t>：</w:t>
            </w:r>
            <w:r w:rsidR="00A061E0">
              <w:rPr>
                <w:rFonts w:ascii="Arial" w:eastAsia="標楷體" w:hAnsi="Arial" w:cs="Arial" w:hint="eastAsia"/>
                <w:color w:val="000000" w:themeColor="text1"/>
              </w:rPr>
              <w:t>3</w:t>
            </w:r>
            <w:r w:rsidRPr="00614143">
              <w:rPr>
                <w:rFonts w:ascii="Arial" w:eastAsia="標楷體" w:hAnsi="Arial" w:cs="Arial"/>
                <w:color w:val="000000" w:themeColor="text1"/>
              </w:rPr>
              <w:t>0</w:t>
            </w:r>
          </w:p>
        </w:tc>
        <w:tc>
          <w:tcPr>
            <w:tcW w:w="6911" w:type="dxa"/>
            <w:tcBorders>
              <w:top w:val="single" w:sz="8" w:space="0" w:color="000000"/>
              <w:left w:val="single" w:sz="8" w:space="0" w:color="000000"/>
              <w:bottom w:val="single" w:sz="8" w:space="0" w:color="000000"/>
              <w:right w:val="single" w:sz="8" w:space="0" w:color="000000"/>
            </w:tcBorders>
          </w:tcPr>
          <w:p w:rsidR="00A061E0" w:rsidRPr="00614143" w:rsidRDefault="009F69BC" w:rsidP="00073985">
            <w:pPr>
              <w:spacing w:line="360" w:lineRule="auto"/>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參與及觀察分享、</w:t>
            </w:r>
            <w:r w:rsidR="00D44211" w:rsidRPr="00614143">
              <w:rPr>
                <w:rFonts w:ascii="Arial" w:eastAsia="標楷體" w:hAnsi="Arial" w:cs="Arial"/>
                <w:color w:val="000000" w:themeColor="text1"/>
              </w:rPr>
              <w:t>Q</w:t>
            </w:r>
            <w:r w:rsidR="00D44211" w:rsidRPr="00614143">
              <w:rPr>
                <w:rFonts w:ascii="Arial" w:eastAsia="標楷體" w:hAnsi="Arial" w:cs="Arial"/>
                <w:color w:val="000000" w:themeColor="text1"/>
              </w:rPr>
              <w:t>＆</w:t>
            </w:r>
            <w:r w:rsidR="00D44211" w:rsidRPr="00614143">
              <w:rPr>
                <w:rFonts w:ascii="Arial" w:eastAsia="標楷體" w:hAnsi="Arial" w:cs="Arial"/>
                <w:color w:val="000000" w:themeColor="text1"/>
              </w:rPr>
              <w:t>A</w:t>
            </w:r>
            <w:r w:rsidR="00AA5148" w:rsidRPr="00614143">
              <w:rPr>
                <w:rFonts w:ascii="標楷體" w:eastAsia="標楷體" w:hAnsi="標楷體" w:hint="eastAsia"/>
                <w:color w:val="000000" w:themeColor="text1"/>
              </w:rPr>
              <w:t>交流</w:t>
            </w:r>
            <w:r w:rsidR="00A061E0">
              <w:rPr>
                <w:rFonts w:ascii="標楷體" w:eastAsia="標楷體" w:hAnsi="標楷體" w:hint="eastAsia"/>
                <w:color w:val="000000" w:themeColor="text1"/>
              </w:rPr>
              <w:t>、</w:t>
            </w:r>
            <w:r w:rsidR="00A061E0" w:rsidRPr="00614143">
              <w:rPr>
                <w:rFonts w:ascii="標楷體" w:eastAsia="標楷體" w:hAnsi="標楷體"/>
                <w:color w:val="000000" w:themeColor="text1"/>
              </w:rPr>
              <w:t>首日成果總結、明日活動預告</w:t>
            </w:r>
          </w:p>
        </w:tc>
      </w:tr>
      <w:tr w:rsidR="00614143" w:rsidRPr="00614143" w:rsidTr="00D44211">
        <w:tc>
          <w:tcPr>
            <w:tcW w:w="8889" w:type="dxa"/>
            <w:gridSpan w:val="2"/>
            <w:tcBorders>
              <w:top w:val="single" w:sz="8" w:space="0" w:color="000000"/>
              <w:left w:val="single" w:sz="8" w:space="0" w:color="000000"/>
              <w:bottom w:val="single" w:sz="8" w:space="0" w:color="000000"/>
              <w:right w:val="single" w:sz="8" w:space="0" w:color="000000"/>
            </w:tcBorders>
          </w:tcPr>
          <w:p w:rsidR="00D44211" w:rsidRPr="00614143" w:rsidRDefault="00D44211" w:rsidP="00C73F67">
            <w:pPr>
              <w:spacing w:beforeLines="50" w:before="180" w:line="360" w:lineRule="auto"/>
              <w:jc w:val="center"/>
              <w:rPr>
                <w:rFonts w:ascii="Arial" w:eastAsia="標楷體" w:hAnsi="Arial" w:cs="Arial"/>
                <w:color w:val="000000" w:themeColor="text1"/>
              </w:rPr>
            </w:pPr>
            <w:r w:rsidRPr="00C73F67">
              <w:rPr>
                <w:rFonts w:ascii="Arial" w:eastAsia="標楷體" w:hAnsi="Arial" w:cs="Arial"/>
                <w:color w:val="000000" w:themeColor="text1"/>
                <w:sz w:val="28"/>
                <w:szCs w:val="28"/>
                <w:bdr w:val="single" w:sz="4" w:space="0" w:color="auto"/>
                <w:shd w:val="pct15" w:color="auto" w:fill="FFFFFF"/>
              </w:rPr>
              <w:t>第</w:t>
            </w:r>
            <w:r w:rsidRPr="00C73F67">
              <w:rPr>
                <w:rFonts w:ascii="Arial" w:eastAsia="標楷體" w:hAnsi="Arial" w:cs="Arial"/>
                <w:color w:val="000000" w:themeColor="text1"/>
                <w:sz w:val="28"/>
                <w:szCs w:val="28"/>
                <w:bdr w:val="single" w:sz="4" w:space="0" w:color="auto"/>
                <w:shd w:val="pct15" w:color="auto" w:fill="FFFFFF"/>
              </w:rPr>
              <w:t>2</w:t>
            </w:r>
            <w:r w:rsidRPr="00C73F67">
              <w:rPr>
                <w:rFonts w:ascii="Arial" w:eastAsia="標楷體" w:hAnsi="Arial" w:cs="Arial"/>
                <w:color w:val="000000" w:themeColor="text1"/>
                <w:sz w:val="28"/>
                <w:szCs w:val="28"/>
                <w:bdr w:val="single" w:sz="4" w:space="0" w:color="auto"/>
                <w:shd w:val="pct15" w:color="auto" w:fill="FFFFFF"/>
              </w:rPr>
              <w:t>日</w:t>
            </w:r>
            <w:r w:rsidR="00C73F67" w:rsidRPr="00C73F67">
              <w:rPr>
                <w:rFonts w:ascii="Arial" w:eastAsia="標楷體" w:hAnsi="Arial" w:cs="Arial"/>
                <w:color w:val="000000" w:themeColor="text1"/>
                <w:shd w:val="pct15" w:color="auto" w:fill="FFFFFF"/>
              </w:rPr>
              <w:t xml:space="preserve"> </w:t>
            </w:r>
            <w:r w:rsidRPr="00C73F67">
              <w:rPr>
                <w:rFonts w:ascii="Arial" w:eastAsia="標楷體" w:hAnsi="Arial" w:cs="Arial"/>
                <w:color w:val="000000" w:themeColor="text1"/>
                <w:shd w:val="pct15" w:color="auto" w:fill="FFFFFF"/>
              </w:rPr>
              <w:t>107</w:t>
            </w:r>
            <w:r w:rsidRPr="00C73F67">
              <w:rPr>
                <w:rFonts w:ascii="Arial" w:eastAsia="標楷體" w:hAnsi="Arial" w:cs="Arial"/>
                <w:color w:val="000000" w:themeColor="text1"/>
                <w:shd w:val="pct15" w:color="auto" w:fill="FFFFFF"/>
              </w:rPr>
              <w:t>年</w:t>
            </w:r>
            <w:r w:rsidRPr="00C73F67">
              <w:rPr>
                <w:rFonts w:ascii="Arial" w:eastAsia="標楷體" w:hAnsi="Arial" w:cs="Arial"/>
                <w:color w:val="000000" w:themeColor="text1"/>
                <w:shd w:val="pct15" w:color="auto" w:fill="FFFFFF"/>
              </w:rPr>
              <w:t>06</w:t>
            </w:r>
            <w:r w:rsidRPr="00C73F67">
              <w:rPr>
                <w:rFonts w:ascii="Arial" w:eastAsia="標楷體" w:hAnsi="Arial" w:cs="Arial"/>
                <w:color w:val="000000" w:themeColor="text1"/>
                <w:shd w:val="pct15" w:color="auto" w:fill="FFFFFF"/>
              </w:rPr>
              <w:t>月</w:t>
            </w:r>
            <w:r w:rsidRPr="00C73F67">
              <w:rPr>
                <w:rFonts w:ascii="Arial" w:eastAsia="標楷體" w:hAnsi="Arial" w:cs="Arial"/>
                <w:color w:val="000000" w:themeColor="text1"/>
                <w:shd w:val="pct15" w:color="auto" w:fill="FFFFFF"/>
              </w:rPr>
              <w:t>29</w:t>
            </w:r>
            <w:r w:rsidRPr="00C73F67">
              <w:rPr>
                <w:rFonts w:ascii="Arial" w:eastAsia="標楷體" w:hAnsi="Arial" w:cs="Arial"/>
                <w:color w:val="000000" w:themeColor="text1"/>
                <w:shd w:val="pct15" w:color="auto" w:fill="FFFFFF"/>
              </w:rPr>
              <w:t>日（星期五）</w:t>
            </w:r>
          </w:p>
          <w:p w:rsidR="002E1715" w:rsidRPr="00614143" w:rsidRDefault="002E1715" w:rsidP="00C73F67">
            <w:pPr>
              <w:spacing w:afterLines="50" w:after="180"/>
              <w:jc w:val="center"/>
              <w:rPr>
                <w:rFonts w:ascii="標楷體" w:eastAsia="標楷體" w:hAnsi="標楷體"/>
                <w:color w:val="000000" w:themeColor="text1"/>
              </w:rPr>
            </w:pPr>
            <w:r w:rsidRPr="00614143">
              <w:rPr>
                <w:rFonts w:ascii="Arial" w:eastAsia="標楷體" w:hAnsi="Arial" w:cs="Arial" w:hint="eastAsia"/>
                <w:color w:val="000000" w:themeColor="text1"/>
              </w:rPr>
              <w:t>【活動地點】臺北市家庭暴力暨性侵害防治中心（臺北市中正區延平南路</w:t>
            </w:r>
            <w:r w:rsidRPr="00614143">
              <w:rPr>
                <w:rFonts w:ascii="Arial" w:eastAsia="標楷體" w:hAnsi="Arial" w:cs="Arial" w:hint="eastAsia"/>
                <w:color w:val="000000" w:themeColor="text1"/>
              </w:rPr>
              <w:t>123</w:t>
            </w:r>
            <w:r w:rsidRPr="00614143">
              <w:rPr>
                <w:rFonts w:ascii="Arial" w:eastAsia="標楷體" w:hAnsi="Arial" w:cs="Arial" w:hint="eastAsia"/>
                <w:color w:val="000000" w:themeColor="text1"/>
              </w:rPr>
              <w:t>號）</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9F69BC">
            <w:pPr>
              <w:jc w:val="center"/>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00 – 09</w:t>
            </w:r>
            <w:r w:rsidRPr="00614143">
              <w:rPr>
                <w:rFonts w:ascii="Arial" w:eastAsia="標楷體" w:hAnsi="Arial" w:cs="Arial"/>
                <w:color w:val="000000" w:themeColor="text1"/>
              </w:rPr>
              <w:t>：</w:t>
            </w:r>
            <w:r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9F69BC" w:rsidP="009F69BC">
            <w:pPr>
              <w:spacing w:line="360" w:lineRule="auto"/>
              <w:jc w:val="both"/>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報到</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3B7176">
            <w:pPr>
              <w:jc w:val="center"/>
              <w:rPr>
                <w:rFonts w:ascii="Arial" w:eastAsia="標楷體" w:hAnsi="Arial" w:cs="Arial"/>
                <w:color w:val="000000" w:themeColor="text1"/>
              </w:rPr>
            </w:pPr>
            <w:r w:rsidRPr="00614143">
              <w:rPr>
                <w:rFonts w:ascii="Arial" w:eastAsia="標楷體" w:hAnsi="Arial" w:cs="Arial"/>
                <w:color w:val="000000" w:themeColor="text1"/>
              </w:rPr>
              <w:t>09</w:t>
            </w:r>
            <w:r w:rsidRPr="00614143">
              <w:rPr>
                <w:rFonts w:ascii="Arial" w:eastAsia="標楷體" w:hAnsi="Arial" w:cs="Arial"/>
                <w:color w:val="000000" w:themeColor="text1"/>
              </w:rPr>
              <w:t>：</w:t>
            </w:r>
            <w:r w:rsidRPr="00614143">
              <w:rPr>
                <w:rFonts w:ascii="Arial" w:eastAsia="標楷體" w:hAnsi="Arial" w:cs="Arial"/>
                <w:color w:val="000000" w:themeColor="text1"/>
              </w:rPr>
              <w:t>30 – 09</w:t>
            </w:r>
            <w:r w:rsidRPr="00614143">
              <w:rPr>
                <w:rFonts w:ascii="Arial" w:eastAsia="標楷體" w:hAnsi="Arial" w:cs="Arial"/>
                <w:color w:val="000000" w:themeColor="text1"/>
              </w:rPr>
              <w:t>：</w:t>
            </w:r>
            <w:r w:rsidR="003B7176" w:rsidRPr="00614143">
              <w:rPr>
                <w:rFonts w:ascii="Arial" w:eastAsia="標楷體" w:hAnsi="Arial" w:cs="Arial" w:hint="eastAsia"/>
                <w:color w:val="000000" w:themeColor="text1"/>
              </w:rPr>
              <w:t>40</w:t>
            </w:r>
          </w:p>
        </w:tc>
        <w:tc>
          <w:tcPr>
            <w:tcW w:w="6911" w:type="dxa"/>
            <w:tcBorders>
              <w:top w:val="single" w:sz="8" w:space="0" w:color="000000"/>
              <w:left w:val="single" w:sz="8" w:space="0" w:color="000000"/>
              <w:bottom w:val="single" w:sz="8" w:space="0" w:color="000000"/>
              <w:right w:val="single" w:sz="8" w:space="0" w:color="000000"/>
            </w:tcBorders>
            <w:vAlign w:val="center"/>
          </w:tcPr>
          <w:p w:rsidR="000C5A56" w:rsidRPr="00614143" w:rsidRDefault="009F69BC" w:rsidP="003B7176">
            <w:pPr>
              <w:spacing w:line="360" w:lineRule="auto"/>
              <w:jc w:val="both"/>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開場致詞、</w:t>
            </w:r>
            <w:r w:rsidR="000C5A56" w:rsidRPr="00614143">
              <w:rPr>
                <w:rFonts w:ascii="標楷體" w:eastAsia="標楷體" w:hAnsi="標楷體"/>
                <w:color w:val="000000" w:themeColor="text1"/>
              </w:rPr>
              <w:t>前情提要、活動說明</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3B7176" w:rsidRPr="00614143" w:rsidRDefault="003B7176" w:rsidP="003B7176">
            <w:pPr>
              <w:jc w:val="center"/>
              <w:rPr>
                <w:rFonts w:ascii="Arial" w:eastAsia="標楷體" w:hAnsi="Arial" w:cs="Arial"/>
                <w:color w:val="000000" w:themeColor="text1"/>
              </w:rPr>
            </w:pPr>
            <w:r w:rsidRPr="00614143">
              <w:rPr>
                <w:rFonts w:ascii="Arial" w:eastAsia="標楷體" w:hAnsi="Arial" w:cs="Arial" w:hint="eastAsia"/>
                <w:color w:val="000000" w:themeColor="text1"/>
              </w:rPr>
              <w:t>09</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40</w:t>
            </w:r>
            <w:r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10</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10</w:t>
            </w:r>
          </w:p>
        </w:tc>
        <w:tc>
          <w:tcPr>
            <w:tcW w:w="6911" w:type="dxa"/>
            <w:tcBorders>
              <w:top w:val="single" w:sz="8" w:space="0" w:color="000000"/>
              <w:left w:val="single" w:sz="8" w:space="0" w:color="000000"/>
              <w:bottom w:val="single" w:sz="8" w:space="0" w:color="000000"/>
              <w:right w:val="single" w:sz="8" w:space="0" w:color="000000"/>
            </w:tcBorders>
            <w:vAlign w:val="center"/>
          </w:tcPr>
          <w:p w:rsidR="00614143" w:rsidRPr="00614143" w:rsidRDefault="003B7176" w:rsidP="00530C1E">
            <w:pPr>
              <w:spacing w:beforeLines="50" w:before="180"/>
              <w:ind w:left="1845" w:hangingChars="768" w:hanging="1845"/>
              <w:rPr>
                <w:rFonts w:ascii="標楷體" w:eastAsia="標楷體" w:hAnsi="標楷體"/>
                <w:color w:val="000000" w:themeColor="text1"/>
              </w:rPr>
            </w:pPr>
            <w:r w:rsidRPr="00614143">
              <w:rPr>
                <w:rFonts w:ascii="標楷體" w:eastAsia="標楷體" w:hAnsi="標楷體"/>
                <w:b/>
                <w:color w:val="000000" w:themeColor="text1"/>
                <w:shd w:val="pct15" w:color="auto" w:fill="FFFFFF"/>
              </w:rPr>
              <w:t>專題演講（參）</w:t>
            </w:r>
            <w:r w:rsidRPr="00530C1E">
              <w:rPr>
                <w:rFonts w:ascii="標楷體" w:eastAsia="標楷體" w:hAnsi="標楷體"/>
                <w:b/>
                <w:color w:val="000000" w:themeColor="text1"/>
                <w:shd w:val="pct15" w:color="auto" w:fill="FFFFFF"/>
              </w:rPr>
              <w:t>：</w:t>
            </w:r>
            <w:r w:rsidR="00530C1E" w:rsidRPr="00530C1E">
              <w:rPr>
                <w:rFonts w:ascii="標楷體" w:eastAsia="標楷體" w:hAnsi="標楷體" w:hint="eastAsia"/>
                <w:b/>
                <w:color w:val="000000" w:themeColor="text1"/>
                <w:shd w:val="pct15" w:color="auto" w:fill="FFFFFF"/>
              </w:rPr>
              <w:t>資料運用與社會創新</w:t>
            </w:r>
          </w:p>
          <w:p w:rsidR="003B7176" w:rsidRPr="00614143" w:rsidRDefault="00F53E25" w:rsidP="003B7176">
            <w:pPr>
              <w:spacing w:line="360" w:lineRule="auto"/>
              <w:jc w:val="both"/>
              <w:rPr>
                <w:rFonts w:ascii="標楷體" w:eastAsia="標楷體" w:hAnsi="標楷體" w:cs="Arial"/>
                <w:color w:val="000000" w:themeColor="text1"/>
                <w:kern w:val="0"/>
                <w:szCs w:val="24"/>
              </w:rPr>
            </w:pPr>
            <w:r>
              <w:rPr>
                <w:rFonts w:ascii="標楷體" w:eastAsia="標楷體" w:hAnsi="標楷體"/>
                <w:color w:val="000000" w:themeColor="text1"/>
              </w:rPr>
              <w:t xml:space="preserve">  </w:t>
            </w:r>
            <w:r w:rsidR="003B7176" w:rsidRPr="00614143">
              <w:rPr>
                <w:rFonts w:ascii="標楷體" w:eastAsia="標楷體" w:hAnsi="標楷體"/>
                <w:color w:val="000000" w:themeColor="text1"/>
              </w:rPr>
              <w:t>主講人</w:t>
            </w:r>
            <w:r w:rsidR="003B7176" w:rsidRPr="00614143">
              <w:rPr>
                <w:rFonts w:ascii="標楷體" w:eastAsia="標楷體" w:hAnsi="標楷體" w:hint="eastAsia"/>
                <w:color w:val="000000" w:themeColor="text1"/>
              </w:rPr>
              <w:t>：</w:t>
            </w:r>
            <w:r w:rsidR="003B7176" w:rsidRPr="00614143">
              <w:rPr>
                <w:rFonts w:ascii="標楷體" w:eastAsia="標楷體" w:hAnsi="標楷體" w:cs="Arial"/>
                <w:color w:val="000000" w:themeColor="text1"/>
                <w:kern w:val="0"/>
                <w:szCs w:val="24"/>
              </w:rPr>
              <w:t>行政院唐鳳政務委員</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9D3C77" w:rsidRPr="00614143" w:rsidRDefault="009D3C77" w:rsidP="003B7176">
            <w:pPr>
              <w:jc w:val="center"/>
              <w:rPr>
                <w:rFonts w:ascii="Arial" w:eastAsia="標楷體" w:hAnsi="Arial" w:cs="Arial"/>
                <w:color w:val="000000" w:themeColor="text1"/>
              </w:rPr>
            </w:pPr>
            <w:r w:rsidRPr="00614143">
              <w:rPr>
                <w:rFonts w:ascii="Arial" w:eastAsia="標楷體" w:hAnsi="Arial" w:cs="Arial" w:hint="eastAsia"/>
                <w:color w:val="000000" w:themeColor="text1"/>
              </w:rPr>
              <w:t>10</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10</w:t>
            </w:r>
            <w:r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10</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40</w:t>
            </w:r>
          </w:p>
        </w:tc>
        <w:tc>
          <w:tcPr>
            <w:tcW w:w="6911" w:type="dxa"/>
            <w:tcBorders>
              <w:top w:val="single" w:sz="8" w:space="0" w:color="000000"/>
              <w:left w:val="single" w:sz="8" w:space="0" w:color="000000"/>
              <w:bottom w:val="single" w:sz="8" w:space="0" w:color="000000"/>
              <w:right w:val="single" w:sz="8" w:space="0" w:color="000000"/>
            </w:tcBorders>
            <w:vAlign w:val="center"/>
          </w:tcPr>
          <w:p w:rsidR="009D3C77" w:rsidRPr="00614143" w:rsidRDefault="00F53E25" w:rsidP="00CE070C">
            <w:pPr>
              <w:spacing w:line="360" w:lineRule="auto"/>
              <w:rPr>
                <w:rFonts w:ascii="標楷體" w:eastAsia="標楷體" w:hAnsi="標楷體"/>
                <w:b/>
                <w:color w:val="000000" w:themeColor="text1"/>
                <w:shd w:val="pct15" w:color="auto" w:fill="FFFFFF"/>
              </w:rPr>
            </w:pPr>
            <w:r>
              <w:rPr>
                <w:rFonts w:ascii="標楷體" w:eastAsia="標楷體" w:hAnsi="標楷體"/>
                <w:color w:val="000000" w:themeColor="text1"/>
              </w:rPr>
              <w:t xml:space="preserve"> </w:t>
            </w:r>
            <w:r w:rsidR="00CE070C" w:rsidRPr="00614143">
              <w:rPr>
                <w:rFonts w:ascii="標楷體" w:eastAsia="標楷體" w:hAnsi="標楷體"/>
                <w:color w:val="000000" w:themeColor="text1"/>
              </w:rPr>
              <w:t>休息</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9D3C77" w:rsidP="009D3C77">
            <w:pPr>
              <w:jc w:val="center"/>
              <w:rPr>
                <w:rFonts w:ascii="Arial" w:eastAsia="標楷體" w:hAnsi="Arial" w:cs="Arial"/>
                <w:color w:val="000000" w:themeColor="text1"/>
              </w:rPr>
            </w:pPr>
            <w:r w:rsidRPr="00614143">
              <w:rPr>
                <w:rFonts w:ascii="Arial" w:eastAsia="標楷體" w:hAnsi="Arial" w:cs="Arial" w:hint="eastAsia"/>
                <w:color w:val="000000" w:themeColor="text1"/>
              </w:rPr>
              <w:t>10</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40</w:t>
            </w:r>
            <w:r w:rsidR="00D44211"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12</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w:t>
            </w:r>
            <w:r w:rsidR="00D44211" w:rsidRPr="00614143">
              <w:rPr>
                <w:rFonts w:ascii="Arial" w:eastAsia="標楷體" w:hAnsi="Arial" w:cs="Arial"/>
                <w:color w:val="000000" w:themeColor="text1"/>
              </w:rPr>
              <w:t>0</w:t>
            </w:r>
          </w:p>
        </w:tc>
        <w:tc>
          <w:tcPr>
            <w:tcW w:w="6911" w:type="dxa"/>
            <w:tcBorders>
              <w:top w:val="single" w:sz="8" w:space="0" w:color="000000"/>
              <w:left w:val="single" w:sz="8" w:space="0" w:color="000000"/>
              <w:bottom w:val="single" w:sz="8" w:space="0" w:color="000000"/>
              <w:right w:val="single" w:sz="8" w:space="0" w:color="000000"/>
            </w:tcBorders>
          </w:tcPr>
          <w:p w:rsidR="00A46C0B" w:rsidRPr="007110AB" w:rsidRDefault="00A46C0B" w:rsidP="00A46C0B">
            <w:pPr>
              <w:spacing w:beforeLines="50" w:before="180" w:line="360" w:lineRule="auto"/>
              <w:rPr>
                <w:rFonts w:ascii="Arial" w:eastAsia="標楷體" w:hAnsi="Arial" w:cs="Arial"/>
                <w:b/>
                <w:color w:val="000000" w:themeColor="text1"/>
                <w:shd w:val="pct15" w:color="auto" w:fill="FFFFFF"/>
              </w:rPr>
            </w:pPr>
            <w:r w:rsidRPr="007110AB">
              <w:rPr>
                <w:rFonts w:ascii="Arial" w:eastAsia="標楷體" w:hAnsi="Arial" w:cs="Arial"/>
                <w:b/>
                <w:color w:val="000000" w:themeColor="text1"/>
                <w:shd w:val="pct15" w:color="auto" w:fill="FFFFFF"/>
              </w:rPr>
              <w:t>實務座談（參）：</w:t>
            </w:r>
            <w:r w:rsidRPr="007110AB">
              <w:rPr>
                <w:rFonts w:ascii="Arial" w:eastAsia="標楷體" w:hAnsi="Arial" w:cs="Arial"/>
                <w:b/>
                <w:bCs/>
                <w:color w:val="000000" w:themeColor="text1"/>
                <w:shd w:val="pct15" w:color="auto" w:fill="FFFFFF"/>
              </w:rPr>
              <w:t>大數據建構社安網經驗分享與交流</w:t>
            </w:r>
          </w:p>
          <w:p w:rsidR="00A46C0B" w:rsidRPr="001757B1" w:rsidRDefault="00A46C0B" w:rsidP="00A46C0B">
            <w:pPr>
              <w:ind w:leftChars="111" w:left="1684" w:hangingChars="591" w:hanging="1418"/>
              <w:rPr>
                <w:rFonts w:ascii="Arial" w:eastAsia="標楷體" w:hAnsi="Arial" w:cs="Arial"/>
              </w:rPr>
            </w:pPr>
            <w:r w:rsidRPr="001757B1">
              <w:rPr>
                <w:rFonts w:ascii="Arial" w:eastAsia="標楷體" w:hAnsi="Arial" w:cs="Arial"/>
              </w:rPr>
              <w:t>一、主持人：</w:t>
            </w:r>
            <w:r w:rsidRPr="001757B1">
              <w:rPr>
                <w:rFonts w:ascii="Arial" w:eastAsia="標楷體" w:hAnsi="Arial" w:cs="Arial"/>
                <w:kern w:val="0"/>
                <w:szCs w:val="24"/>
              </w:rPr>
              <w:t>智庫驅動謝宗震知識長</w:t>
            </w:r>
          </w:p>
          <w:p w:rsidR="00A46C0B" w:rsidRPr="001757B1" w:rsidRDefault="00A46C0B" w:rsidP="00A46C0B">
            <w:pPr>
              <w:ind w:leftChars="111" w:left="1684" w:hangingChars="591" w:hanging="1418"/>
              <w:rPr>
                <w:rFonts w:ascii="Arial" w:eastAsia="標楷體" w:hAnsi="Arial" w:cs="Arial"/>
              </w:rPr>
            </w:pPr>
            <w:r w:rsidRPr="001757B1">
              <w:rPr>
                <w:rFonts w:ascii="Arial" w:eastAsia="標楷體" w:hAnsi="Arial" w:cs="Arial"/>
              </w:rPr>
              <w:t>二、主題：</w:t>
            </w:r>
          </w:p>
          <w:p w:rsidR="00A46C0B" w:rsidRPr="001757B1" w:rsidRDefault="00A46C0B" w:rsidP="00A46C0B">
            <w:pPr>
              <w:ind w:leftChars="289" w:left="694"/>
              <w:rPr>
                <w:rFonts w:ascii="Arial" w:eastAsia="標楷體" w:hAnsi="Arial" w:cs="Arial"/>
              </w:rPr>
            </w:pPr>
            <w:r w:rsidRPr="001757B1">
              <w:rPr>
                <w:rFonts w:ascii="Arial" w:eastAsia="標楷體" w:hAnsi="Arial" w:cs="Arial" w:hint="eastAsia"/>
              </w:rPr>
              <w:t>（一）</w:t>
            </w:r>
            <w:r w:rsidRPr="001757B1">
              <w:rPr>
                <w:rFonts w:ascii="Arial" w:eastAsia="標楷體" w:hAnsi="Arial" w:cs="Arial" w:hint="eastAsia"/>
              </w:rPr>
              <w:t>D4SG</w:t>
            </w:r>
            <w:r w:rsidRPr="001757B1">
              <w:rPr>
                <w:rFonts w:ascii="Arial" w:eastAsia="標楷體" w:hAnsi="Arial" w:cs="Arial" w:hint="eastAsia"/>
              </w:rPr>
              <w:t>資料英雄計畫</w:t>
            </w:r>
          </w:p>
          <w:p w:rsidR="00A46C0B" w:rsidRPr="001757B1" w:rsidRDefault="002C4457" w:rsidP="00A46C0B">
            <w:pPr>
              <w:widowControl/>
              <w:ind w:leftChars="570" w:left="1368" w:rightChars="112" w:right="269"/>
              <w:rPr>
                <w:rFonts w:ascii="微軟正黑體" w:eastAsia="微軟正黑體" w:hAnsi="微軟正黑體"/>
                <w:spacing w:val="15"/>
                <w:shd w:val="clear" w:color="auto" w:fill="FFFFFF"/>
              </w:rPr>
            </w:pPr>
            <w:hyperlink r:id="rId10" w:history="1">
              <w:r w:rsidR="00A46C0B" w:rsidRPr="001757B1">
                <w:rPr>
                  <w:rStyle w:val="a4"/>
                  <w:rFonts w:ascii="Arial" w:eastAsia="標楷體" w:hAnsi="Arial" w:cs="Arial"/>
                  <w:color w:val="0070C0"/>
                  <w:spacing w:val="15"/>
                  <w:shd w:val="clear" w:color="auto" w:fill="FFFFFF"/>
                </w:rPr>
                <w:t>D4SG</w:t>
              </w:r>
              <w:r w:rsidR="00A46C0B" w:rsidRPr="001757B1">
                <w:rPr>
                  <w:rStyle w:val="a4"/>
                  <w:rFonts w:ascii="Arial" w:eastAsia="標楷體" w:hAnsi="Arial" w:cs="Arial"/>
                  <w:color w:val="0070C0"/>
                  <w:spacing w:val="15"/>
                  <w:shd w:val="clear" w:color="auto" w:fill="FFFFFF"/>
                </w:rPr>
                <w:t>資料英雄計畫</w:t>
              </w:r>
            </w:hyperlink>
            <w:r w:rsidR="00A46C0B" w:rsidRPr="001757B1">
              <w:rPr>
                <w:rFonts w:ascii="Arial" w:eastAsia="標楷體" w:hAnsi="Arial" w:cs="Arial" w:hint="eastAsia"/>
              </w:rPr>
              <w:t>旨在協助非政府組織與政府機關提升資料素養，發掘資料價值，透過與專業資料人以及各大專院校的合作，讓更多資料人才、甚至跨領域的專業，攜手解決公益組織因資料而生、也能因資料而解的問題。</w:t>
            </w:r>
          </w:p>
          <w:p w:rsidR="00A46C0B" w:rsidRPr="001757B1" w:rsidRDefault="00A46C0B" w:rsidP="00A46C0B">
            <w:pPr>
              <w:ind w:leftChars="289" w:left="694"/>
              <w:rPr>
                <w:rFonts w:ascii="Arial" w:eastAsia="標楷體" w:hAnsi="Arial" w:cs="Arial"/>
              </w:rPr>
            </w:pPr>
            <w:r w:rsidRPr="001757B1">
              <w:rPr>
                <w:rFonts w:ascii="Arial" w:eastAsia="標楷體" w:hAnsi="Arial" w:cs="Arial"/>
                <w:bCs/>
                <w:szCs w:val="24"/>
              </w:rPr>
              <w:t>（二</w:t>
            </w:r>
            <w:r w:rsidRPr="001757B1">
              <w:rPr>
                <w:rFonts w:ascii="Arial" w:eastAsia="標楷體" w:hAnsi="Arial" w:cs="Arial"/>
              </w:rPr>
              <w:t>）分享主題：</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法律扶助資源配置優化（</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4</w:t>
            </w:r>
            <w:r w:rsidRPr="001757B1">
              <w:rPr>
                <w:rFonts w:ascii="Arial" w:eastAsia="標楷體" w:hAnsi="Arial" w:cs="Arial"/>
                <w:kern w:val="0"/>
                <w:szCs w:val="24"/>
              </w:rPr>
              <w:t>）</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火災風險地圖（</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1</w:t>
            </w:r>
            <w:r w:rsidRPr="001757B1">
              <w:rPr>
                <w:rFonts w:ascii="Arial" w:eastAsia="標楷體" w:hAnsi="Arial" w:cs="Arial"/>
                <w:kern w:val="0"/>
                <w:szCs w:val="24"/>
              </w:rPr>
              <w:t>、</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2</w:t>
            </w:r>
            <w:r w:rsidRPr="001757B1">
              <w:rPr>
                <w:rFonts w:ascii="Arial" w:eastAsia="標楷體" w:hAnsi="Arial" w:cs="Arial"/>
                <w:kern w:val="0"/>
                <w:szCs w:val="24"/>
              </w:rPr>
              <w:t>）</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家暴預警與風險管理（</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1</w:t>
            </w:r>
            <w:r w:rsidRPr="001757B1">
              <w:rPr>
                <w:rFonts w:ascii="Arial" w:eastAsia="標楷體" w:hAnsi="Arial" w:cs="Arial"/>
                <w:kern w:val="0"/>
                <w:szCs w:val="24"/>
              </w:rPr>
              <w:t>）</w:t>
            </w:r>
          </w:p>
          <w:p w:rsidR="00A46C0B" w:rsidRPr="001757B1" w:rsidRDefault="00A46C0B" w:rsidP="00A46C0B">
            <w:pPr>
              <w:widowControl/>
              <w:numPr>
                <w:ilvl w:val="1"/>
                <w:numId w:val="1"/>
              </w:numPr>
              <w:tabs>
                <w:tab w:val="clear" w:pos="1440"/>
                <w:tab w:val="num" w:pos="1509"/>
              </w:tabs>
              <w:ind w:left="1368" w:firstLine="0"/>
              <w:textAlignment w:val="baseline"/>
              <w:rPr>
                <w:rFonts w:ascii="Arial" w:eastAsia="標楷體" w:hAnsi="Arial" w:cs="Arial"/>
                <w:kern w:val="0"/>
                <w:szCs w:val="24"/>
              </w:rPr>
            </w:pPr>
            <w:r w:rsidRPr="001757B1">
              <w:rPr>
                <w:rFonts w:ascii="Arial" w:eastAsia="標楷體" w:hAnsi="Arial" w:cs="Arial"/>
                <w:kern w:val="0"/>
                <w:szCs w:val="24"/>
              </w:rPr>
              <w:t>高風險危機警示模組（</w:t>
            </w:r>
            <w:r w:rsidRPr="001757B1">
              <w:rPr>
                <w:rFonts w:ascii="Arial" w:eastAsia="標楷體" w:hAnsi="Arial" w:cs="Arial"/>
                <w:kern w:val="0"/>
                <w:szCs w:val="24"/>
              </w:rPr>
              <w:t>D4SG</w:t>
            </w:r>
            <w:r w:rsidRPr="001757B1">
              <w:rPr>
                <w:rFonts w:ascii="Arial" w:eastAsia="標楷體" w:hAnsi="Arial" w:cs="Arial"/>
                <w:kern w:val="0"/>
                <w:szCs w:val="24"/>
              </w:rPr>
              <w:t>＃</w:t>
            </w:r>
            <w:r w:rsidRPr="001757B1">
              <w:rPr>
                <w:rFonts w:ascii="Arial" w:eastAsia="標楷體" w:hAnsi="Arial" w:cs="Arial"/>
                <w:kern w:val="0"/>
                <w:szCs w:val="24"/>
              </w:rPr>
              <w:t>3</w:t>
            </w:r>
            <w:r w:rsidRPr="001757B1">
              <w:rPr>
                <w:rFonts w:ascii="Arial" w:eastAsia="標楷體" w:hAnsi="Arial" w:cs="Arial"/>
                <w:kern w:val="0"/>
                <w:szCs w:val="24"/>
              </w:rPr>
              <w:t>）</w:t>
            </w:r>
          </w:p>
          <w:p w:rsidR="00A46C0B" w:rsidRPr="007110AB" w:rsidRDefault="00A46C0B" w:rsidP="00A46C0B">
            <w:pPr>
              <w:ind w:leftChars="111" w:left="1684" w:hangingChars="591" w:hanging="1418"/>
              <w:rPr>
                <w:rFonts w:ascii="Arial" w:eastAsiaTheme="majorEastAsia" w:hAnsi="Arial" w:cs="Arial"/>
                <w:color w:val="000000" w:themeColor="text1"/>
              </w:rPr>
            </w:pPr>
            <w:r w:rsidRPr="007110AB">
              <w:rPr>
                <w:rFonts w:ascii="Arial" w:eastAsia="標楷體" w:hAnsi="Arial" w:cs="Arial"/>
                <w:color w:val="000000" w:themeColor="text1"/>
              </w:rPr>
              <w:t>三、與談人：</w:t>
            </w:r>
          </w:p>
          <w:p w:rsidR="00A46C0B" w:rsidRPr="007110AB" w:rsidRDefault="00A46C0B" w:rsidP="00A46C0B">
            <w:pPr>
              <w:widowControl/>
              <w:numPr>
                <w:ilvl w:val="1"/>
                <w:numId w:val="1"/>
              </w:numPr>
              <w:tabs>
                <w:tab w:val="clear" w:pos="1440"/>
                <w:tab w:val="num" w:pos="552"/>
              </w:tabs>
              <w:ind w:left="552" w:hanging="142"/>
              <w:textAlignment w:val="baseline"/>
              <w:rPr>
                <w:rFonts w:ascii="Arial" w:eastAsia="標楷體" w:hAnsi="Arial" w:cs="Arial"/>
                <w:color w:val="000000" w:themeColor="text1"/>
                <w:kern w:val="0"/>
                <w:szCs w:val="24"/>
              </w:rPr>
            </w:pPr>
            <w:r w:rsidRPr="007110AB">
              <w:rPr>
                <w:rFonts w:ascii="Arial" w:eastAsia="標楷體" w:hAnsi="Arial" w:cs="Arial"/>
                <w:color w:val="000000" w:themeColor="text1"/>
                <w:kern w:val="0"/>
                <w:szCs w:val="24"/>
              </w:rPr>
              <w:t>財團法人法律扶助基金會林聰賢副執行長</w:t>
            </w:r>
          </w:p>
          <w:p w:rsidR="00A46C0B" w:rsidRPr="007110AB" w:rsidRDefault="00A46C0B" w:rsidP="00A46C0B">
            <w:pPr>
              <w:widowControl/>
              <w:numPr>
                <w:ilvl w:val="1"/>
                <w:numId w:val="1"/>
              </w:numPr>
              <w:tabs>
                <w:tab w:val="clear" w:pos="1440"/>
                <w:tab w:val="num" w:pos="552"/>
              </w:tabs>
              <w:ind w:left="552" w:hanging="142"/>
              <w:textAlignment w:val="baseline"/>
              <w:rPr>
                <w:rFonts w:ascii="Arial" w:eastAsia="標楷體" w:hAnsi="Arial" w:cs="Arial"/>
                <w:color w:val="000000" w:themeColor="text1"/>
                <w:kern w:val="0"/>
                <w:szCs w:val="24"/>
              </w:rPr>
            </w:pPr>
            <w:r w:rsidRPr="007110AB">
              <w:rPr>
                <w:rFonts w:ascii="Arial" w:eastAsia="標楷體" w:hAnsi="Arial" w:cs="Arial"/>
                <w:color w:val="000000" w:themeColor="text1"/>
                <w:kern w:val="0"/>
                <w:szCs w:val="24"/>
              </w:rPr>
              <w:t>高雄市政府消防局火災預防科高文宗科長</w:t>
            </w:r>
          </w:p>
          <w:p w:rsidR="00A46C0B" w:rsidRPr="007110AB" w:rsidRDefault="00A46C0B" w:rsidP="00A46C0B">
            <w:pPr>
              <w:widowControl/>
              <w:numPr>
                <w:ilvl w:val="1"/>
                <w:numId w:val="1"/>
              </w:numPr>
              <w:tabs>
                <w:tab w:val="clear" w:pos="1440"/>
                <w:tab w:val="num" w:pos="552"/>
              </w:tabs>
              <w:ind w:left="552" w:hanging="142"/>
              <w:textAlignment w:val="baseline"/>
              <w:rPr>
                <w:rFonts w:ascii="Arial" w:eastAsia="標楷體" w:hAnsi="Arial" w:cs="Arial"/>
                <w:color w:val="000000" w:themeColor="text1"/>
                <w:kern w:val="0"/>
                <w:szCs w:val="24"/>
              </w:rPr>
            </w:pPr>
            <w:r w:rsidRPr="007110AB">
              <w:rPr>
                <w:rFonts w:ascii="Arial" w:eastAsia="標楷體" w:hAnsi="Arial" w:cs="Arial"/>
                <w:color w:val="000000" w:themeColor="text1"/>
                <w:kern w:val="0"/>
                <w:szCs w:val="24"/>
              </w:rPr>
              <w:t>臺北市家庭暴力暨性侵害防治中心陳淑娟主任</w:t>
            </w:r>
          </w:p>
          <w:p w:rsidR="00D44211" w:rsidRPr="00614143" w:rsidRDefault="00A46C0B" w:rsidP="00A46C0B">
            <w:pPr>
              <w:widowControl/>
              <w:numPr>
                <w:ilvl w:val="1"/>
                <w:numId w:val="1"/>
              </w:numPr>
              <w:tabs>
                <w:tab w:val="clear" w:pos="1440"/>
                <w:tab w:val="num" w:pos="552"/>
              </w:tabs>
              <w:spacing w:afterLines="20" w:after="72"/>
              <w:ind w:left="550" w:hanging="142"/>
              <w:textAlignment w:val="baseline"/>
              <w:rPr>
                <w:rFonts w:ascii="標楷體" w:eastAsia="標楷體" w:hAnsi="標楷體"/>
                <w:color w:val="000000" w:themeColor="text1"/>
              </w:rPr>
            </w:pPr>
            <w:r w:rsidRPr="007110AB">
              <w:rPr>
                <w:rFonts w:ascii="Arial" w:eastAsia="標楷體" w:hAnsi="Arial" w:cs="Arial"/>
                <w:color w:val="000000" w:themeColor="text1"/>
              </w:rPr>
              <w:t>新北市政府高風險</w:t>
            </w:r>
            <w:r w:rsidRPr="007110AB">
              <w:rPr>
                <w:rFonts w:ascii="Arial" w:eastAsia="標楷體" w:hAnsi="Arial" w:cs="Arial"/>
                <w:color w:val="000000" w:themeColor="text1"/>
                <w:kern w:val="0"/>
                <w:szCs w:val="24"/>
              </w:rPr>
              <w:t>家庭</w:t>
            </w:r>
            <w:r w:rsidRPr="007110AB">
              <w:rPr>
                <w:rFonts w:ascii="Arial" w:eastAsia="標楷體" w:hAnsi="Arial" w:cs="Arial"/>
                <w:color w:val="000000" w:themeColor="text1"/>
              </w:rPr>
              <w:t>服務管理中心解佩芳主任</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4064DF" w:rsidP="004064DF">
            <w:pPr>
              <w:jc w:val="center"/>
              <w:rPr>
                <w:rFonts w:ascii="Arial" w:eastAsia="標楷體" w:hAnsi="Arial" w:cs="Arial"/>
                <w:color w:val="000000" w:themeColor="text1"/>
              </w:rPr>
            </w:pPr>
            <w:r w:rsidRPr="00614143">
              <w:rPr>
                <w:rFonts w:ascii="Arial" w:eastAsia="標楷體" w:hAnsi="Arial" w:cs="Arial" w:hint="eastAsia"/>
                <w:color w:val="000000" w:themeColor="text1"/>
              </w:rPr>
              <w:t>12</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r w:rsidR="00D44211"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13</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A061E0" w:rsidP="00F53E25">
            <w:pPr>
              <w:rPr>
                <w:rFonts w:ascii="標楷體" w:eastAsia="標楷體" w:hAnsi="標楷體"/>
                <w:color w:val="000000" w:themeColor="text1"/>
              </w:rPr>
            </w:pPr>
            <w:r>
              <w:rPr>
                <w:rFonts w:ascii="標楷體" w:eastAsia="標楷體" w:hAnsi="標楷體" w:hint="eastAsia"/>
                <w:color w:val="000000" w:themeColor="text1"/>
              </w:rPr>
              <w:t xml:space="preserve"> </w:t>
            </w:r>
            <w:r w:rsidRPr="00614143">
              <w:rPr>
                <w:rFonts w:ascii="標楷體" w:eastAsia="標楷體" w:hAnsi="標楷體"/>
                <w:color w:val="000000" w:themeColor="text1"/>
              </w:rPr>
              <w:t>午餐</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494918" w:rsidP="00494918">
            <w:pPr>
              <w:jc w:val="center"/>
              <w:rPr>
                <w:rFonts w:ascii="Arial" w:eastAsia="標楷體" w:hAnsi="Arial" w:cs="Arial"/>
                <w:color w:val="000000" w:themeColor="text1"/>
              </w:rPr>
            </w:pPr>
            <w:r w:rsidRPr="00614143">
              <w:rPr>
                <w:rFonts w:ascii="Arial" w:eastAsia="標楷體" w:hAnsi="Arial" w:cs="Arial" w:hint="eastAsia"/>
                <w:color w:val="000000" w:themeColor="text1"/>
              </w:rPr>
              <w:t>13</w:t>
            </w:r>
            <w:r w:rsidR="00D44211" w:rsidRPr="00614143">
              <w:rPr>
                <w:rFonts w:ascii="Arial" w:eastAsia="標楷體" w:hAnsi="Arial" w:cs="Arial"/>
                <w:color w:val="000000" w:themeColor="text1"/>
              </w:rPr>
              <w:t>：</w:t>
            </w:r>
            <w:r w:rsidRPr="00614143">
              <w:rPr>
                <w:rFonts w:ascii="Arial" w:eastAsia="標楷體" w:hAnsi="Arial" w:cs="Arial" w:hint="eastAsia"/>
                <w:color w:val="000000" w:themeColor="text1"/>
              </w:rPr>
              <w:t>00</w:t>
            </w:r>
            <w:r w:rsidR="00D44211" w:rsidRPr="00614143">
              <w:rPr>
                <w:rFonts w:ascii="Arial" w:eastAsia="標楷體" w:hAnsi="Arial" w:cs="Arial"/>
                <w:color w:val="000000" w:themeColor="text1"/>
              </w:rPr>
              <w:t xml:space="preserve"> – </w:t>
            </w:r>
            <w:r w:rsidRPr="00614143">
              <w:rPr>
                <w:rFonts w:ascii="Arial" w:eastAsia="標楷體" w:hAnsi="Arial" w:cs="Arial" w:hint="eastAsia"/>
                <w:color w:val="000000" w:themeColor="text1"/>
              </w:rPr>
              <w:t>15</w:t>
            </w:r>
            <w:r w:rsidR="00D44211" w:rsidRPr="00614143">
              <w:rPr>
                <w:rFonts w:ascii="Arial" w:eastAsia="標楷體" w:hAnsi="Arial" w:cs="Arial"/>
                <w:color w:val="000000" w:themeColor="text1"/>
              </w:rPr>
              <w:t>：</w:t>
            </w:r>
            <w:r w:rsidR="00D44211" w:rsidRPr="00614143">
              <w:rPr>
                <w:rFonts w:ascii="Arial" w:eastAsia="標楷體" w:hAnsi="Arial" w:cs="Arial"/>
                <w:color w:val="000000" w:themeColor="text1"/>
              </w:rPr>
              <w:t>30</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9F69BC">
            <w:pPr>
              <w:spacing w:line="360" w:lineRule="auto"/>
              <w:rPr>
                <w:rFonts w:ascii="標楷體" w:eastAsia="標楷體" w:hAnsi="標楷體"/>
                <w:b/>
                <w:color w:val="000000" w:themeColor="text1"/>
              </w:rPr>
            </w:pPr>
            <w:r w:rsidRPr="00614143">
              <w:rPr>
                <w:rFonts w:ascii="標楷體" w:eastAsia="標楷體" w:hAnsi="標楷體"/>
                <w:b/>
                <w:color w:val="000000" w:themeColor="text1"/>
                <w:shd w:val="pct15" w:color="auto" w:fill="FFFFFF"/>
              </w:rPr>
              <w:t>深度探究（</w:t>
            </w:r>
            <w:r w:rsidR="00E078C3" w:rsidRPr="00614143">
              <w:rPr>
                <w:rFonts w:ascii="標楷體" w:eastAsia="標楷體" w:hAnsi="標楷體"/>
                <w:b/>
                <w:color w:val="000000" w:themeColor="text1"/>
                <w:shd w:val="pct15" w:color="auto" w:fill="FFFFFF"/>
              </w:rPr>
              <w:t>參</w:t>
            </w:r>
            <w:r w:rsidRPr="00614143">
              <w:rPr>
                <w:rFonts w:ascii="標楷體" w:eastAsia="標楷體" w:hAnsi="標楷體"/>
                <w:b/>
                <w:color w:val="000000" w:themeColor="text1"/>
                <w:shd w:val="pct15" w:color="auto" w:fill="FFFFFF"/>
              </w:rPr>
              <w:t>）：</w:t>
            </w:r>
            <w:r w:rsidRPr="00614143">
              <w:rPr>
                <w:rFonts w:ascii="標楷體" w:eastAsia="標楷體" w:hAnsi="標楷體" w:cs="Arial"/>
                <w:b/>
                <w:color w:val="000000" w:themeColor="text1"/>
                <w:kern w:val="0"/>
                <w:szCs w:val="24"/>
                <w:shd w:val="pct15" w:color="auto" w:fill="FFFFFF"/>
              </w:rPr>
              <w:t>社工最前線～大數據化之挑戰</w:t>
            </w:r>
          </w:p>
          <w:p w:rsidR="00D44211" w:rsidRPr="00614143" w:rsidRDefault="00D44211" w:rsidP="00F53E25">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w:t>
            </w:r>
            <w:r w:rsidR="00594178" w:rsidRPr="00614143">
              <w:rPr>
                <w:rFonts w:ascii="標楷體" w:eastAsia="標楷體" w:hAnsi="標楷體" w:hint="eastAsia"/>
                <w:color w:val="000000" w:themeColor="text1"/>
              </w:rPr>
              <w:t>帶領</w:t>
            </w:r>
            <w:r w:rsidRPr="00614143">
              <w:rPr>
                <w:rFonts w:ascii="標楷體" w:eastAsia="標楷體" w:hAnsi="標楷體" w:hint="eastAsia"/>
                <w:color w:val="000000" w:themeColor="text1"/>
              </w:rPr>
              <w:t>人：開拓文教基金會蔡淑芳執行長</w:t>
            </w:r>
          </w:p>
          <w:p w:rsidR="00D44211" w:rsidRPr="00614143" w:rsidRDefault="00D44211" w:rsidP="00F53E25">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二、主題：</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（一）社會工作服務大數據化之「痛點」盤點</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（二）鎮痛解熱：解決方案的想像</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（三）大師解惑：打通任督二脈</w:t>
            </w:r>
          </w:p>
          <w:p w:rsidR="00D44211" w:rsidRPr="00614143" w:rsidRDefault="00D44211" w:rsidP="00187E49">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（四）準備進入偉大的航道</w:t>
            </w:r>
          </w:p>
          <w:p w:rsidR="00494918" w:rsidRPr="00614143" w:rsidRDefault="00494918" w:rsidP="00494918">
            <w:pPr>
              <w:widowControl/>
              <w:numPr>
                <w:ilvl w:val="1"/>
                <w:numId w:val="1"/>
              </w:numPr>
              <w:tabs>
                <w:tab w:val="clear" w:pos="1440"/>
                <w:tab w:val="num" w:pos="1368"/>
              </w:tabs>
              <w:ind w:left="1368" w:hanging="142"/>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我想看到什麼改變發生？</w:t>
            </w:r>
          </w:p>
          <w:p w:rsidR="00494918" w:rsidRPr="00A061E0" w:rsidRDefault="00494918" w:rsidP="00A061E0">
            <w:pPr>
              <w:widowControl/>
              <w:numPr>
                <w:ilvl w:val="1"/>
                <w:numId w:val="1"/>
              </w:numPr>
              <w:tabs>
                <w:tab w:val="clear" w:pos="1440"/>
                <w:tab w:val="num" w:pos="1368"/>
              </w:tabs>
              <w:ind w:left="1368" w:hanging="142"/>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我的組織/單位未來應該做些什麼？</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9F69BC">
            <w:pPr>
              <w:jc w:val="center"/>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30 – 15</w:t>
            </w:r>
            <w:r w:rsidRPr="00614143">
              <w:rPr>
                <w:rFonts w:ascii="Arial" w:eastAsia="標楷體" w:hAnsi="Arial" w:cs="Arial"/>
                <w:color w:val="000000" w:themeColor="text1"/>
              </w:rPr>
              <w:t>：</w:t>
            </w:r>
            <w:r w:rsidRPr="00614143">
              <w:rPr>
                <w:rFonts w:ascii="Arial" w:eastAsia="標楷體" w:hAnsi="Arial" w:cs="Arial"/>
                <w:color w:val="000000" w:themeColor="text1"/>
              </w:rPr>
              <w:t>45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E62673" w:rsidP="00F53E25">
            <w:pPr>
              <w:rPr>
                <w:rFonts w:ascii="標楷體" w:eastAsia="標楷體" w:hAnsi="標楷體"/>
                <w:color w:val="000000" w:themeColor="text1"/>
              </w:rPr>
            </w:pPr>
            <w:r w:rsidRPr="00614143">
              <w:rPr>
                <w:rFonts w:ascii="標楷體" w:eastAsia="標楷體" w:hAnsi="標楷體"/>
                <w:color w:val="000000" w:themeColor="text1"/>
              </w:rPr>
              <w:t xml:space="preserve"> </w:t>
            </w:r>
            <w:r w:rsidR="00D44211" w:rsidRPr="00614143">
              <w:rPr>
                <w:rFonts w:ascii="標楷體" w:eastAsia="標楷體" w:hAnsi="標楷體"/>
                <w:color w:val="000000" w:themeColor="text1"/>
              </w:rPr>
              <w:t>休息</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D44211" w:rsidRPr="00614143" w:rsidRDefault="00D44211" w:rsidP="009F69BC">
            <w:pPr>
              <w:jc w:val="center"/>
              <w:rPr>
                <w:rFonts w:ascii="Arial" w:eastAsia="標楷體" w:hAnsi="Arial" w:cs="Arial"/>
                <w:color w:val="000000" w:themeColor="text1"/>
              </w:rPr>
            </w:pPr>
            <w:r w:rsidRPr="00614143">
              <w:rPr>
                <w:rFonts w:ascii="Arial" w:eastAsia="標楷體" w:hAnsi="Arial" w:cs="Arial"/>
                <w:color w:val="000000" w:themeColor="text1"/>
              </w:rPr>
              <w:t>15</w:t>
            </w:r>
            <w:r w:rsidRPr="00614143">
              <w:rPr>
                <w:rFonts w:ascii="Arial" w:eastAsia="標楷體" w:hAnsi="Arial" w:cs="Arial"/>
                <w:color w:val="000000" w:themeColor="text1"/>
              </w:rPr>
              <w:t>：</w:t>
            </w:r>
            <w:r w:rsidRPr="00614143">
              <w:rPr>
                <w:rFonts w:ascii="Arial" w:eastAsia="標楷體" w:hAnsi="Arial" w:cs="Arial"/>
                <w:color w:val="000000" w:themeColor="text1"/>
              </w:rPr>
              <w:t>45 – 16</w:t>
            </w:r>
            <w:r w:rsidRPr="00614143">
              <w:rPr>
                <w:rFonts w:ascii="Arial" w:eastAsia="標楷體" w:hAnsi="Arial" w:cs="Arial"/>
                <w:color w:val="000000" w:themeColor="text1"/>
              </w:rPr>
              <w:t>：</w:t>
            </w:r>
            <w:r w:rsidRPr="00614143">
              <w:rPr>
                <w:rFonts w:ascii="Arial" w:eastAsia="標楷體" w:hAnsi="Arial" w:cs="Arial"/>
                <w:color w:val="000000" w:themeColor="text1"/>
              </w:rPr>
              <w:t>15</w:t>
            </w:r>
          </w:p>
        </w:tc>
        <w:tc>
          <w:tcPr>
            <w:tcW w:w="6911" w:type="dxa"/>
            <w:tcBorders>
              <w:top w:val="single" w:sz="8" w:space="0" w:color="000000"/>
              <w:left w:val="single" w:sz="8" w:space="0" w:color="000000"/>
              <w:bottom w:val="single" w:sz="8" w:space="0" w:color="000000"/>
              <w:right w:val="single" w:sz="8" w:space="0" w:color="000000"/>
            </w:tcBorders>
          </w:tcPr>
          <w:p w:rsidR="00D44211" w:rsidRPr="00614143" w:rsidRDefault="00D44211" w:rsidP="009F69BC">
            <w:pPr>
              <w:spacing w:line="360" w:lineRule="auto"/>
              <w:rPr>
                <w:rFonts w:ascii="標楷體" w:eastAsia="標楷體" w:hAnsi="標楷體"/>
                <w:b/>
                <w:color w:val="000000" w:themeColor="text1"/>
              </w:rPr>
            </w:pPr>
            <w:r w:rsidRPr="00614143">
              <w:rPr>
                <w:rFonts w:ascii="標楷體" w:eastAsia="標楷體" w:hAnsi="標楷體"/>
                <w:b/>
                <w:color w:val="000000" w:themeColor="text1"/>
                <w:shd w:val="pct15" w:color="auto" w:fill="FFFFFF"/>
              </w:rPr>
              <w:t>實務</w:t>
            </w:r>
            <w:r w:rsidR="009A5BF2" w:rsidRPr="00614143">
              <w:rPr>
                <w:rFonts w:ascii="標楷體" w:eastAsia="標楷體" w:hAnsi="標楷體"/>
                <w:b/>
                <w:color w:val="000000" w:themeColor="text1"/>
                <w:shd w:val="pct15" w:color="auto" w:fill="FFFFFF"/>
              </w:rPr>
              <w:t>座談</w:t>
            </w:r>
            <w:r w:rsidRPr="00614143">
              <w:rPr>
                <w:rFonts w:ascii="標楷體" w:eastAsia="標楷體" w:hAnsi="標楷體"/>
                <w:b/>
                <w:color w:val="000000" w:themeColor="text1"/>
                <w:shd w:val="pct15" w:color="auto" w:fill="FFFFFF"/>
              </w:rPr>
              <w:t>（</w:t>
            </w:r>
            <w:r w:rsidR="009F69BC" w:rsidRPr="00614143">
              <w:rPr>
                <w:rFonts w:ascii="標楷體" w:eastAsia="標楷體" w:hAnsi="標楷體"/>
                <w:b/>
                <w:color w:val="000000" w:themeColor="text1"/>
                <w:shd w:val="pct15" w:color="auto" w:fill="FFFFFF"/>
              </w:rPr>
              <w:t>肆</w:t>
            </w:r>
            <w:r w:rsidRPr="00614143">
              <w:rPr>
                <w:rFonts w:ascii="標楷體" w:eastAsia="標楷體" w:hAnsi="標楷體"/>
                <w:b/>
                <w:color w:val="000000" w:themeColor="text1"/>
                <w:shd w:val="pct15" w:color="auto" w:fill="FFFFFF"/>
              </w:rPr>
              <w:t>）：</w:t>
            </w:r>
            <w:r w:rsidR="009A5BF2" w:rsidRPr="00614143">
              <w:rPr>
                <w:rFonts w:ascii="標楷體" w:eastAsia="標楷體" w:hAnsi="標楷體"/>
                <w:b/>
                <w:color w:val="000000" w:themeColor="text1"/>
                <w:shd w:val="pct15" w:color="auto" w:fill="FFFFFF"/>
              </w:rPr>
              <w:t>行動方案～進入偉大的航道</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一、主持人：</w:t>
            </w:r>
            <w:r w:rsidRPr="00614143">
              <w:rPr>
                <w:rFonts w:ascii="Arial" w:eastAsia="標楷體" w:hAnsi="Arial" w:cs="Arial"/>
                <w:color w:val="000000" w:themeColor="text1"/>
                <w:kern w:val="0"/>
                <w:szCs w:val="24"/>
              </w:rPr>
              <w:t>智庫驅動劉嘉凱執行長</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二、主題：</w:t>
            </w:r>
          </w:p>
          <w:p w:rsidR="00D44211" w:rsidRPr="00614143" w:rsidRDefault="00D44211" w:rsidP="00F53E25">
            <w:pPr>
              <w:ind w:leftChars="289" w:left="694"/>
              <w:rPr>
                <w:rFonts w:ascii="標楷體" w:eastAsia="標楷體" w:hAnsi="標楷體"/>
                <w:color w:val="000000" w:themeColor="text1"/>
              </w:rPr>
            </w:pPr>
            <w:r w:rsidRPr="00614143">
              <w:rPr>
                <w:rFonts w:ascii="標楷體" w:eastAsia="標楷體" w:hAnsi="標楷體" w:hint="eastAsia"/>
                <w:bCs/>
                <w:color w:val="000000" w:themeColor="text1"/>
                <w:szCs w:val="24"/>
              </w:rPr>
              <w:t>（</w:t>
            </w:r>
            <w:r w:rsidRPr="00614143">
              <w:rPr>
                <w:rFonts w:ascii="標楷體" w:eastAsia="標楷體" w:hAnsi="標楷體" w:hint="eastAsia"/>
                <w:color w:val="000000" w:themeColor="text1"/>
              </w:rPr>
              <w:t>一）合成</w:t>
            </w:r>
            <w:r w:rsidR="00F53E25">
              <w:rPr>
                <w:rFonts w:ascii="標楷體" w:eastAsia="標楷體" w:hAnsi="標楷體" w:hint="eastAsia"/>
                <w:color w:val="000000" w:themeColor="text1"/>
              </w:rPr>
              <w:t xml:space="preserve"> </w:t>
            </w:r>
            <w:r w:rsidRPr="00614143">
              <w:rPr>
                <w:rFonts w:ascii="標楷體" w:eastAsia="標楷體" w:hAnsi="標楷體" w:hint="eastAsia"/>
                <w:color w:val="000000" w:themeColor="text1"/>
              </w:rPr>
              <w:t>（二）觀察</w:t>
            </w:r>
          </w:p>
          <w:p w:rsidR="00D44211" w:rsidRPr="00614143" w:rsidRDefault="00D44211" w:rsidP="00F53E25">
            <w:pPr>
              <w:ind w:leftChars="289" w:left="694"/>
              <w:rPr>
                <w:rFonts w:ascii="標楷體" w:eastAsia="標楷體" w:hAnsi="標楷體"/>
                <w:color w:val="000000" w:themeColor="text1"/>
              </w:rPr>
            </w:pPr>
            <w:r w:rsidRPr="00614143">
              <w:rPr>
                <w:rFonts w:ascii="標楷體" w:eastAsia="標楷體" w:hAnsi="標楷體" w:hint="eastAsia"/>
                <w:color w:val="000000" w:themeColor="text1"/>
              </w:rPr>
              <w:t>（三）思考</w:t>
            </w:r>
            <w:r w:rsidR="00F53E25">
              <w:rPr>
                <w:rFonts w:ascii="標楷體" w:eastAsia="標楷體" w:hAnsi="標楷體" w:hint="eastAsia"/>
                <w:color w:val="000000" w:themeColor="text1"/>
              </w:rPr>
              <w:t xml:space="preserve"> </w:t>
            </w:r>
            <w:r w:rsidR="00494918" w:rsidRPr="00614143">
              <w:rPr>
                <w:rFonts w:ascii="標楷體" w:eastAsia="標楷體" w:hAnsi="標楷體"/>
                <w:color w:val="000000" w:themeColor="text1"/>
              </w:rPr>
              <w:t>（四</w:t>
            </w:r>
            <w:r w:rsidRPr="00614143">
              <w:rPr>
                <w:rFonts w:ascii="標楷體" w:eastAsia="標楷體" w:hAnsi="標楷體"/>
                <w:color w:val="000000" w:themeColor="text1"/>
              </w:rPr>
              <w:t>）Q＆A</w:t>
            </w:r>
          </w:p>
          <w:p w:rsidR="00D44211" w:rsidRPr="00614143" w:rsidRDefault="00D44211" w:rsidP="00187E49">
            <w:pPr>
              <w:ind w:leftChars="111" w:left="1684" w:hangingChars="591" w:hanging="1418"/>
              <w:rPr>
                <w:rFonts w:ascii="標楷體" w:eastAsia="標楷體" w:hAnsi="標楷體"/>
                <w:color w:val="000000" w:themeColor="text1"/>
              </w:rPr>
            </w:pPr>
            <w:r w:rsidRPr="00614143">
              <w:rPr>
                <w:rFonts w:ascii="標楷體" w:eastAsia="標楷體" w:hAnsi="標楷體" w:hint="eastAsia"/>
                <w:color w:val="000000" w:themeColor="text1"/>
              </w:rPr>
              <w:t>三、與談人：</w:t>
            </w:r>
          </w:p>
          <w:p w:rsidR="00D44211" w:rsidRPr="00614143" w:rsidRDefault="00D44211" w:rsidP="00D04C42">
            <w:pPr>
              <w:widowControl/>
              <w:numPr>
                <w:ilvl w:val="1"/>
                <w:numId w:val="1"/>
              </w:numPr>
              <w:tabs>
                <w:tab w:val="clear" w:pos="1440"/>
                <w:tab w:val="num" w:pos="552"/>
              </w:tabs>
              <w:ind w:left="552" w:hanging="142"/>
              <w:textAlignment w:val="baseline"/>
              <w:rPr>
                <w:rFonts w:ascii="標楷體" w:eastAsia="標楷體" w:hAnsi="標楷體" w:cs="Arial"/>
                <w:color w:val="000000" w:themeColor="text1"/>
                <w:kern w:val="0"/>
                <w:szCs w:val="24"/>
              </w:rPr>
            </w:pPr>
            <w:r w:rsidRPr="00614143">
              <w:rPr>
                <w:rFonts w:ascii="標楷體" w:eastAsia="標楷體" w:hAnsi="標楷體" w:cs="Arial" w:hint="eastAsia"/>
                <w:color w:val="000000" w:themeColor="text1"/>
                <w:kern w:val="0"/>
                <w:szCs w:val="24"/>
              </w:rPr>
              <w:t>開拓文教基金會蔡淑芳執行長</w:t>
            </w:r>
          </w:p>
          <w:p w:rsidR="00D44211" w:rsidRPr="00614143" w:rsidRDefault="00D44211" w:rsidP="00A061E0">
            <w:pPr>
              <w:widowControl/>
              <w:numPr>
                <w:ilvl w:val="1"/>
                <w:numId w:val="1"/>
              </w:numPr>
              <w:tabs>
                <w:tab w:val="clear" w:pos="1440"/>
                <w:tab w:val="num" w:pos="552"/>
              </w:tabs>
              <w:spacing w:afterLines="20" w:after="72"/>
              <w:ind w:left="550" w:hanging="142"/>
              <w:textAlignment w:val="baseline"/>
              <w:rPr>
                <w:rFonts w:ascii="新細明體" w:eastAsia="新細明體" w:hAnsi="新細明體" w:cs="新細明體"/>
                <w:color w:val="000000" w:themeColor="text1"/>
                <w:kern w:val="0"/>
                <w:szCs w:val="24"/>
              </w:rPr>
            </w:pPr>
            <w:r w:rsidRPr="00614143">
              <w:rPr>
                <w:rFonts w:ascii="標楷體" w:eastAsia="標楷體" w:hAnsi="標楷體" w:cs="Arial"/>
                <w:color w:val="000000" w:themeColor="text1"/>
                <w:kern w:val="0"/>
                <w:szCs w:val="24"/>
              </w:rPr>
              <w:t>智庫驅動</w:t>
            </w:r>
            <w:r w:rsidRPr="00614143">
              <w:rPr>
                <w:rFonts w:ascii="標楷體" w:eastAsia="標楷體" w:hAnsi="標楷體" w:cs="Arial" w:hint="eastAsia"/>
                <w:color w:val="000000" w:themeColor="text1"/>
                <w:kern w:val="0"/>
                <w:szCs w:val="24"/>
              </w:rPr>
              <w:t>謝宗震知識長</w:t>
            </w:r>
          </w:p>
        </w:tc>
      </w:tr>
      <w:tr w:rsidR="00614143" w:rsidRPr="00614143" w:rsidTr="009F69BC">
        <w:tc>
          <w:tcPr>
            <w:tcW w:w="1978" w:type="dxa"/>
            <w:tcBorders>
              <w:top w:val="single" w:sz="8" w:space="0" w:color="000000"/>
              <w:left w:val="single" w:sz="8" w:space="0" w:color="000000"/>
              <w:bottom w:val="single" w:sz="8" w:space="0" w:color="000000"/>
              <w:right w:val="single" w:sz="8" w:space="0" w:color="000000"/>
            </w:tcBorders>
            <w:vAlign w:val="center"/>
          </w:tcPr>
          <w:p w:rsidR="00E62673" w:rsidRPr="00614143" w:rsidRDefault="00E62673" w:rsidP="009F69BC">
            <w:pPr>
              <w:jc w:val="center"/>
              <w:rPr>
                <w:rFonts w:ascii="Arial" w:eastAsia="標楷體" w:hAnsi="Arial" w:cs="Arial"/>
                <w:color w:val="000000" w:themeColor="text1"/>
              </w:rPr>
            </w:pPr>
            <w:r w:rsidRPr="00614143">
              <w:rPr>
                <w:rFonts w:ascii="Arial" w:eastAsia="標楷體" w:hAnsi="Arial" w:cs="Arial" w:hint="eastAsia"/>
                <w:color w:val="000000" w:themeColor="text1"/>
              </w:rPr>
              <w:t>16</w:t>
            </w:r>
            <w:r w:rsidRPr="00614143">
              <w:rPr>
                <w:rFonts w:ascii="Arial" w:eastAsia="標楷體" w:hAnsi="Arial" w:cs="Arial" w:hint="eastAsia"/>
                <w:color w:val="000000" w:themeColor="text1"/>
              </w:rPr>
              <w:t>：</w:t>
            </w:r>
            <w:r w:rsidRPr="00614143">
              <w:rPr>
                <w:rFonts w:ascii="Arial" w:eastAsia="標楷體" w:hAnsi="Arial" w:cs="Arial" w:hint="eastAsia"/>
                <w:color w:val="000000" w:themeColor="text1"/>
              </w:rPr>
              <w:t>15</w:t>
            </w:r>
            <w:r w:rsidR="00DA565C" w:rsidRPr="00614143">
              <w:rPr>
                <w:rFonts w:ascii="Arial" w:eastAsia="標楷體" w:hAnsi="Arial" w:cs="Arial" w:hint="eastAsia"/>
                <w:color w:val="000000" w:themeColor="text1"/>
              </w:rPr>
              <w:t>-17</w:t>
            </w:r>
            <w:r w:rsidR="00DA565C" w:rsidRPr="00614143">
              <w:rPr>
                <w:rFonts w:ascii="Arial" w:eastAsia="標楷體" w:hAnsi="Arial" w:cs="Arial" w:hint="eastAsia"/>
                <w:color w:val="000000" w:themeColor="text1"/>
              </w:rPr>
              <w:t>：</w:t>
            </w:r>
            <w:r w:rsidR="00DA565C" w:rsidRPr="00614143">
              <w:rPr>
                <w:rFonts w:ascii="Arial" w:eastAsia="標楷體" w:hAnsi="Arial" w:cs="Arial" w:hint="eastAsia"/>
                <w:color w:val="000000" w:themeColor="text1"/>
              </w:rPr>
              <w:t>00</w:t>
            </w:r>
          </w:p>
        </w:tc>
        <w:tc>
          <w:tcPr>
            <w:tcW w:w="6911" w:type="dxa"/>
            <w:tcBorders>
              <w:top w:val="single" w:sz="8" w:space="0" w:color="000000"/>
              <w:left w:val="single" w:sz="8" w:space="0" w:color="000000"/>
              <w:bottom w:val="single" w:sz="8" w:space="0" w:color="000000"/>
              <w:right w:val="single" w:sz="8" w:space="0" w:color="000000"/>
            </w:tcBorders>
          </w:tcPr>
          <w:p w:rsidR="00E62673" w:rsidRPr="00614143" w:rsidRDefault="00E62673" w:rsidP="009F69BC">
            <w:pPr>
              <w:spacing w:line="360" w:lineRule="auto"/>
              <w:rPr>
                <w:rFonts w:ascii="標楷體" w:eastAsia="標楷體" w:hAnsi="標楷體"/>
                <w:color w:val="000000" w:themeColor="text1"/>
                <w:shd w:val="pct15" w:color="auto" w:fill="FFFFFF"/>
              </w:rPr>
            </w:pPr>
            <w:r w:rsidRPr="00614143">
              <w:rPr>
                <w:rFonts w:ascii="標楷體" w:eastAsia="標楷體" w:hAnsi="標楷體"/>
                <w:b/>
                <w:color w:val="000000" w:themeColor="text1"/>
              </w:rPr>
              <w:t xml:space="preserve"> </w:t>
            </w:r>
            <w:r w:rsidRPr="00614143">
              <w:rPr>
                <w:rFonts w:ascii="標楷體" w:eastAsia="標楷體" w:hAnsi="標楷體"/>
                <w:color w:val="000000" w:themeColor="text1"/>
              </w:rPr>
              <w:t>茶敘、尋找合作伙伴、珍重再見</w:t>
            </w:r>
          </w:p>
        </w:tc>
      </w:tr>
    </w:tbl>
    <w:p w:rsidR="00881D6D" w:rsidRPr="004A0017" w:rsidRDefault="004A0017">
      <w:pPr>
        <w:rPr>
          <w:rFonts w:ascii="標楷體" w:eastAsia="標楷體" w:hAnsi="標楷體"/>
          <w:color w:val="000000" w:themeColor="text1"/>
        </w:rPr>
      </w:pPr>
      <w:r>
        <w:rPr>
          <w:rFonts w:ascii="標楷體" w:eastAsia="標楷體" w:hAnsi="標楷體" w:hint="eastAsia"/>
          <w:color w:val="000000" w:themeColor="text1"/>
        </w:rPr>
        <w:t>備註：實際活動議程主辦單位將視</w:t>
      </w:r>
      <w:r w:rsidRPr="004A0017">
        <w:rPr>
          <w:rFonts w:ascii="標楷體" w:eastAsia="標楷體" w:hAnsi="標楷體" w:hint="eastAsia"/>
          <w:color w:val="000000" w:themeColor="text1"/>
        </w:rPr>
        <w:t>實際需要進行內容微調</w:t>
      </w:r>
    </w:p>
    <w:sectPr w:rsidR="00881D6D" w:rsidRPr="004A0017" w:rsidSect="00F53E25">
      <w:pgSz w:w="11906" w:h="16838"/>
      <w:pgMar w:top="1135"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57" w:rsidRDefault="002C4457" w:rsidP="00D55FA1">
      <w:r>
        <w:separator/>
      </w:r>
    </w:p>
  </w:endnote>
  <w:endnote w:type="continuationSeparator" w:id="0">
    <w:p w:rsidR="002C4457" w:rsidRDefault="002C4457" w:rsidP="00D5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57" w:rsidRDefault="002C4457" w:rsidP="00D55FA1">
      <w:r>
        <w:separator/>
      </w:r>
    </w:p>
  </w:footnote>
  <w:footnote w:type="continuationSeparator" w:id="0">
    <w:p w:rsidR="002C4457" w:rsidRDefault="002C4457" w:rsidP="00D55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254B"/>
    <w:multiLevelType w:val="hybridMultilevel"/>
    <w:tmpl w:val="DAEE8AA2"/>
    <w:lvl w:ilvl="0" w:tplc="F09C30BE">
      <w:start w:val="1"/>
      <w:numFmt w:val="taiwaneseCountingThousand"/>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1AF13F90"/>
    <w:multiLevelType w:val="hybridMultilevel"/>
    <w:tmpl w:val="91FAA3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255458"/>
    <w:multiLevelType w:val="hybridMultilevel"/>
    <w:tmpl w:val="D104052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9DB641A"/>
    <w:multiLevelType w:val="hybridMultilevel"/>
    <w:tmpl w:val="30023EB0"/>
    <w:lvl w:ilvl="0" w:tplc="58703268">
      <w:start w:val="1"/>
      <w:numFmt w:val="ideographLegalTraditional"/>
      <w:lvlText w:val="%1、"/>
      <w:lvlJc w:val="left"/>
      <w:pPr>
        <w:ind w:left="480" w:hanging="480"/>
      </w:pPr>
      <w:rPr>
        <w:rFonts w:ascii="標楷體" w:eastAsia="標楷體" w:hAnsi="標楷體"/>
        <w:b/>
        <w:color w:val="auto"/>
      </w:rPr>
    </w:lvl>
    <w:lvl w:ilvl="1" w:tplc="E69C75FA">
      <w:start w:val="1"/>
      <w:numFmt w:val="taiwaneseCountingThousand"/>
      <w:lvlText w:val="%2、"/>
      <w:lvlJc w:val="left"/>
      <w:pPr>
        <w:ind w:left="960" w:hanging="480"/>
      </w:pPr>
      <w:rPr>
        <w:b w:val="0"/>
        <w:color w:val="auto"/>
        <w:lang w:val="en-US"/>
      </w:rPr>
    </w:lvl>
    <w:lvl w:ilvl="2" w:tplc="45C064EE">
      <w:start w:val="1"/>
      <w:numFmt w:val="decimal"/>
      <w:lvlText w:val="%3."/>
      <w:lvlJc w:val="left"/>
      <w:pPr>
        <w:ind w:left="1440" w:hanging="480"/>
      </w:pPr>
      <w:rPr>
        <w:rFonts w:ascii="Times New Roman" w:hAnsi="Times New Roman" w:cs="Times New Roman"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B9C4878"/>
    <w:multiLevelType w:val="multilevel"/>
    <w:tmpl w:val="C9348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4176DA"/>
    <w:multiLevelType w:val="hybridMultilevel"/>
    <w:tmpl w:val="732A7F5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F8D6028"/>
    <w:multiLevelType w:val="multilevel"/>
    <w:tmpl w:val="705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91397"/>
    <w:multiLevelType w:val="hybridMultilevel"/>
    <w:tmpl w:val="732A7F5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E694860"/>
    <w:multiLevelType w:val="hybridMultilevel"/>
    <w:tmpl w:val="934AFC60"/>
    <w:lvl w:ilvl="0" w:tplc="958A6F56">
      <w:start w:val="1"/>
      <w:numFmt w:val="taiwaneseCountingThousand"/>
      <w:lvlText w:val="(%1)"/>
      <w:lvlJc w:val="left"/>
      <w:pPr>
        <w:ind w:left="1094" w:hanging="480"/>
      </w:pPr>
      <w:rPr>
        <w:rFonts w:hint="eastAsia"/>
        <w:b w:val="0"/>
      </w:rPr>
    </w:lvl>
    <w:lvl w:ilvl="1" w:tplc="04090019" w:tentative="1">
      <w:start w:val="1"/>
      <w:numFmt w:val="ideographTraditional"/>
      <w:lvlText w:val="%2、"/>
      <w:lvlJc w:val="left"/>
      <w:pPr>
        <w:ind w:left="1574" w:hanging="480"/>
      </w:pPr>
    </w:lvl>
    <w:lvl w:ilvl="2" w:tplc="0409001B" w:tentative="1">
      <w:start w:val="1"/>
      <w:numFmt w:val="lowerRoman"/>
      <w:lvlText w:val="%3."/>
      <w:lvlJc w:val="right"/>
      <w:pPr>
        <w:ind w:left="2054" w:hanging="480"/>
      </w:pPr>
    </w:lvl>
    <w:lvl w:ilvl="3" w:tplc="0409000F" w:tentative="1">
      <w:start w:val="1"/>
      <w:numFmt w:val="decimal"/>
      <w:lvlText w:val="%4."/>
      <w:lvlJc w:val="left"/>
      <w:pPr>
        <w:ind w:left="2534" w:hanging="480"/>
      </w:pPr>
    </w:lvl>
    <w:lvl w:ilvl="4" w:tplc="04090019" w:tentative="1">
      <w:start w:val="1"/>
      <w:numFmt w:val="ideographTraditional"/>
      <w:lvlText w:val="%5、"/>
      <w:lvlJc w:val="left"/>
      <w:pPr>
        <w:ind w:left="3014" w:hanging="480"/>
      </w:pPr>
    </w:lvl>
    <w:lvl w:ilvl="5" w:tplc="0409001B" w:tentative="1">
      <w:start w:val="1"/>
      <w:numFmt w:val="lowerRoman"/>
      <w:lvlText w:val="%6."/>
      <w:lvlJc w:val="right"/>
      <w:pPr>
        <w:ind w:left="3494" w:hanging="480"/>
      </w:pPr>
    </w:lvl>
    <w:lvl w:ilvl="6" w:tplc="0409000F" w:tentative="1">
      <w:start w:val="1"/>
      <w:numFmt w:val="decimal"/>
      <w:lvlText w:val="%7."/>
      <w:lvlJc w:val="left"/>
      <w:pPr>
        <w:ind w:left="3974" w:hanging="480"/>
      </w:pPr>
    </w:lvl>
    <w:lvl w:ilvl="7" w:tplc="04090019" w:tentative="1">
      <w:start w:val="1"/>
      <w:numFmt w:val="ideographTraditional"/>
      <w:lvlText w:val="%8、"/>
      <w:lvlJc w:val="left"/>
      <w:pPr>
        <w:ind w:left="4454" w:hanging="480"/>
      </w:pPr>
    </w:lvl>
    <w:lvl w:ilvl="8" w:tplc="0409001B" w:tentative="1">
      <w:start w:val="1"/>
      <w:numFmt w:val="lowerRoman"/>
      <w:lvlText w:val="%9."/>
      <w:lvlJc w:val="right"/>
      <w:pPr>
        <w:ind w:left="4934" w:hanging="480"/>
      </w:pPr>
    </w:lvl>
  </w:abstractNum>
  <w:abstractNum w:abstractNumId="9">
    <w:nsid w:val="4F220087"/>
    <w:multiLevelType w:val="multilevel"/>
    <w:tmpl w:val="DDD8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250BFD"/>
    <w:multiLevelType w:val="multilevel"/>
    <w:tmpl w:val="49664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F16BA4"/>
    <w:multiLevelType w:val="multilevel"/>
    <w:tmpl w:val="852A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3C19FD"/>
    <w:multiLevelType w:val="hybridMultilevel"/>
    <w:tmpl w:val="1D98A162"/>
    <w:lvl w:ilvl="0" w:tplc="5E9E4A92">
      <w:start w:val="3"/>
      <w:numFmt w:val="taiwaneseCountingThousand"/>
      <w:lvlText w:val="%1、"/>
      <w:lvlJc w:val="left"/>
      <w:pPr>
        <w:ind w:left="746" w:hanging="480"/>
      </w:pPr>
      <w:rPr>
        <w:rFonts w:ascii="標楷體" w:eastAsia="標楷體" w:hAnsi="標楷體"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num w:numId="1">
    <w:abstractNumId w:val="4"/>
    <w:lvlOverride w:ilvl="1">
      <w:lvl w:ilvl="1">
        <w:numFmt w:val="bullet"/>
        <w:lvlText w:val=""/>
        <w:lvlJc w:val="left"/>
        <w:pPr>
          <w:tabs>
            <w:tab w:val="num" w:pos="1440"/>
          </w:tabs>
          <w:ind w:left="1440" w:hanging="360"/>
        </w:pPr>
        <w:rPr>
          <w:rFonts w:ascii="Symbol" w:hAnsi="Symbol" w:hint="default"/>
          <w:sz w:val="20"/>
        </w:rPr>
      </w:lvl>
    </w:lvlOverride>
  </w:num>
  <w:num w:numId="2">
    <w:abstractNumId w:val="9"/>
  </w:num>
  <w:num w:numId="3">
    <w:abstractNumId w:val="6"/>
  </w:num>
  <w:num w:numId="4">
    <w:abstractNumId w:val="11"/>
  </w:num>
  <w:num w:numId="5">
    <w:abstractNumId w:val="10"/>
  </w:num>
  <w:num w:numId="6">
    <w:abstractNumId w:val="12"/>
  </w:num>
  <w:num w:numId="7">
    <w:abstractNumId w:val="3"/>
  </w:num>
  <w:num w:numId="8">
    <w:abstractNumId w:val="7"/>
  </w:num>
  <w:num w:numId="9">
    <w:abstractNumId w:val="8"/>
  </w:num>
  <w:num w:numId="10">
    <w:abstractNumId w:val="1"/>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42"/>
    <w:rsid w:val="00000813"/>
    <w:rsid w:val="00005D13"/>
    <w:rsid w:val="000061A4"/>
    <w:rsid w:val="0003638D"/>
    <w:rsid w:val="00073985"/>
    <w:rsid w:val="000C5A56"/>
    <w:rsid w:val="000E7CF7"/>
    <w:rsid w:val="00100C7A"/>
    <w:rsid w:val="00131A14"/>
    <w:rsid w:val="00187E49"/>
    <w:rsid w:val="001B04CC"/>
    <w:rsid w:val="001C2B6E"/>
    <w:rsid w:val="00230652"/>
    <w:rsid w:val="00265BFA"/>
    <w:rsid w:val="00265F97"/>
    <w:rsid w:val="002853BE"/>
    <w:rsid w:val="002C0BF3"/>
    <w:rsid w:val="002C4457"/>
    <w:rsid w:val="002E1715"/>
    <w:rsid w:val="002F636F"/>
    <w:rsid w:val="003450BC"/>
    <w:rsid w:val="0036036E"/>
    <w:rsid w:val="00393BAA"/>
    <w:rsid w:val="00397E62"/>
    <w:rsid w:val="003B7176"/>
    <w:rsid w:val="003C72DE"/>
    <w:rsid w:val="003F2F8A"/>
    <w:rsid w:val="003F67A3"/>
    <w:rsid w:val="004037AE"/>
    <w:rsid w:val="0040464C"/>
    <w:rsid w:val="004064DF"/>
    <w:rsid w:val="004318E6"/>
    <w:rsid w:val="0044216F"/>
    <w:rsid w:val="004552EF"/>
    <w:rsid w:val="00473249"/>
    <w:rsid w:val="00494918"/>
    <w:rsid w:val="004A0017"/>
    <w:rsid w:val="004D0ABB"/>
    <w:rsid w:val="00530C1E"/>
    <w:rsid w:val="00535463"/>
    <w:rsid w:val="00561365"/>
    <w:rsid w:val="005716BB"/>
    <w:rsid w:val="00594178"/>
    <w:rsid w:val="005A597A"/>
    <w:rsid w:val="005D13B3"/>
    <w:rsid w:val="005D5F34"/>
    <w:rsid w:val="005F1DE9"/>
    <w:rsid w:val="00603CDE"/>
    <w:rsid w:val="0061355D"/>
    <w:rsid w:val="00614143"/>
    <w:rsid w:val="00623BAA"/>
    <w:rsid w:val="006535A4"/>
    <w:rsid w:val="006847D5"/>
    <w:rsid w:val="00690791"/>
    <w:rsid w:val="006C2247"/>
    <w:rsid w:val="006E26B6"/>
    <w:rsid w:val="006E6015"/>
    <w:rsid w:val="006F4D1D"/>
    <w:rsid w:val="006F7BA0"/>
    <w:rsid w:val="00767298"/>
    <w:rsid w:val="0079608C"/>
    <w:rsid w:val="007D4939"/>
    <w:rsid w:val="007E19B0"/>
    <w:rsid w:val="007F53FB"/>
    <w:rsid w:val="00817C66"/>
    <w:rsid w:val="00832575"/>
    <w:rsid w:val="008361E8"/>
    <w:rsid w:val="00881D6D"/>
    <w:rsid w:val="008B0C76"/>
    <w:rsid w:val="008B26D0"/>
    <w:rsid w:val="00902621"/>
    <w:rsid w:val="00907204"/>
    <w:rsid w:val="00922A85"/>
    <w:rsid w:val="0093587E"/>
    <w:rsid w:val="00942B70"/>
    <w:rsid w:val="00980107"/>
    <w:rsid w:val="009A5BF2"/>
    <w:rsid w:val="009C64DE"/>
    <w:rsid w:val="009D3C77"/>
    <w:rsid w:val="009F06C1"/>
    <w:rsid w:val="009F69BC"/>
    <w:rsid w:val="00A061E0"/>
    <w:rsid w:val="00A117A7"/>
    <w:rsid w:val="00A162FA"/>
    <w:rsid w:val="00A200BE"/>
    <w:rsid w:val="00A43BFC"/>
    <w:rsid w:val="00A46C0B"/>
    <w:rsid w:val="00A9409D"/>
    <w:rsid w:val="00AA1F24"/>
    <w:rsid w:val="00AA5148"/>
    <w:rsid w:val="00B132C1"/>
    <w:rsid w:val="00B22ECC"/>
    <w:rsid w:val="00B51C4D"/>
    <w:rsid w:val="00B53558"/>
    <w:rsid w:val="00B71AC6"/>
    <w:rsid w:val="00BA0759"/>
    <w:rsid w:val="00BE3619"/>
    <w:rsid w:val="00C52504"/>
    <w:rsid w:val="00C627B2"/>
    <w:rsid w:val="00C6747C"/>
    <w:rsid w:val="00C73F67"/>
    <w:rsid w:val="00CB182A"/>
    <w:rsid w:val="00CB1ED2"/>
    <w:rsid w:val="00CD4A84"/>
    <w:rsid w:val="00CE070C"/>
    <w:rsid w:val="00D04C42"/>
    <w:rsid w:val="00D21F05"/>
    <w:rsid w:val="00D44211"/>
    <w:rsid w:val="00D55FA1"/>
    <w:rsid w:val="00DA4972"/>
    <w:rsid w:val="00DA565C"/>
    <w:rsid w:val="00DF0292"/>
    <w:rsid w:val="00DF2552"/>
    <w:rsid w:val="00E078C3"/>
    <w:rsid w:val="00E3491A"/>
    <w:rsid w:val="00E62673"/>
    <w:rsid w:val="00EF7835"/>
    <w:rsid w:val="00F53E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42"/>
    <w:pPr>
      <w:widowControl w:val="0"/>
    </w:pPr>
  </w:style>
  <w:style w:type="paragraph" w:styleId="1">
    <w:name w:val="heading 1"/>
    <w:basedOn w:val="a"/>
    <w:next w:val="a"/>
    <w:link w:val="10"/>
    <w:uiPriority w:val="9"/>
    <w:qFormat/>
    <w:rsid w:val="00BA075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D04C42"/>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D04C4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04C42"/>
    <w:rPr>
      <w:rFonts w:ascii="新細明體" w:eastAsia="新細明體" w:hAnsi="新細明體" w:cs="新細明體"/>
      <w:b/>
      <w:bCs/>
      <w:kern w:val="0"/>
      <w:sz w:val="36"/>
      <w:szCs w:val="36"/>
    </w:rPr>
  </w:style>
  <w:style w:type="character" w:customStyle="1" w:styleId="30">
    <w:name w:val="標題 3 字元"/>
    <w:basedOn w:val="a0"/>
    <w:link w:val="3"/>
    <w:uiPriority w:val="9"/>
    <w:rsid w:val="00D04C42"/>
    <w:rPr>
      <w:rFonts w:asciiTheme="majorHAnsi" w:eastAsiaTheme="majorEastAsia" w:hAnsiTheme="majorHAnsi" w:cstheme="majorBidi"/>
      <w:b/>
      <w:bCs/>
      <w:sz w:val="36"/>
      <w:szCs w:val="36"/>
    </w:rPr>
  </w:style>
  <w:style w:type="character" w:styleId="a3">
    <w:name w:val="Strong"/>
    <w:basedOn w:val="a0"/>
    <w:uiPriority w:val="22"/>
    <w:qFormat/>
    <w:rsid w:val="00D04C42"/>
    <w:rPr>
      <w:b/>
      <w:bCs/>
    </w:rPr>
  </w:style>
  <w:style w:type="character" w:styleId="a4">
    <w:name w:val="Hyperlink"/>
    <w:basedOn w:val="a0"/>
    <w:uiPriority w:val="99"/>
    <w:unhideWhenUsed/>
    <w:rsid w:val="00BA0759"/>
    <w:rPr>
      <w:color w:val="0000FF"/>
      <w:u w:val="single"/>
    </w:rPr>
  </w:style>
  <w:style w:type="character" w:customStyle="1" w:styleId="10">
    <w:name w:val="標題 1 字元"/>
    <w:basedOn w:val="a0"/>
    <w:link w:val="1"/>
    <w:uiPriority w:val="9"/>
    <w:rsid w:val="00BA0759"/>
    <w:rPr>
      <w:rFonts w:asciiTheme="majorHAnsi" w:eastAsiaTheme="majorEastAsia" w:hAnsiTheme="majorHAnsi" w:cstheme="majorBidi"/>
      <w:b/>
      <w:bCs/>
      <w:kern w:val="52"/>
      <w:sz w:val="52"/>
      <w:szCs w:val="52"/>
    </w:rPr>
  </w:style>
  <w:style w:type="character" w:customStyle="1" w:styleId="trail-before">
    <w:name w:val="trail-before"/>
    <w:basedOn w:val="a0"/>
    <w:rsid w:val="00BA0759"/>
  </w:style>
  <w:style w:type="character" w:customStyle="1" w:styleId="trail-begin">
    <w:name w:val="trail-begin"/>
    <w:basedOn w:val="a0"/>
    <w:rsid w:val="00BA0759"/>
  </w:style>
  <w:style w:type="character" w:customStyle="1" w:styleId="sep">
    <w:name w:val="sep"/>
    <w:basedOn w:val="a0"/>
    <w:rsid w:val="00BA0759"/>
  </w:style>
  <w:style w:type="character" w:customStyle="1" w:styleId="trail-end">
    <w:name w:val="trail-end"/>
    <w:basedOn w:val="a0"/>
    <w:rsid w:val="00BA0759"/>
  </w:style>
  <w:style w:type="paragraph" w:customStyle="1" w:styleId="byline">
    <w:name w:val="byline"/>
    <w:basedOn w:val="a"/>
    <w:rsid w:val="00BA0759"/>
    <w:pPr>
      <w:widowControl/>
      <w:spacing w:before="100" w:beforeAutospacing="1" w:after="100" w:afterAutospacing="1"/>
    </w:pPr>
    <w:rPr>
      <w:rFonts w:ascii="新細明體" w:eastAsia="新細明體" w:hAnsi="新細明體" w:cs="新細明體"/>
      <w:kern w:val="0"/>
      <w:szCs w:val="24"/>
    </w:rPr>
  </w:style>
  <w:style w:type="character" w:customStyle="1" w:styleId="author">
    <w:name w:val="author"/>
    <w:basedOn w:val="a0"/>
    <w:rsid w:val="00BA0759"/>
  </w:style>
  <w:style w:type="character" w:customStyle="1" w:styleId="wppvptv36293">
    <w:name w:val="wppvp_tv_36293"/>
    <w:basedOn w:val="a0"/>
    <w:rsid w:val="00BA0759"/>
  </w:style>
  <w:style w:type="paragraph" w:styleId="Web">
    <w:name w:val="Normal (Web)"/>
    <w:basedOn w:val="a"/>
    <w:uiPriority w:val="99"/>
    <w:semiHidden/>
    <w:unhideWhenUsed/>
    <w:rsid w:val="00BA0759"/>
    <w:pPr>
      <w:widowControl/>
      <w:spacing w:before="100" w:beforeAutospacing="1" w:after="100" w:afterAutospacing="1"/>
    </w:pPr>
    <w:rPr>
      <w:rFonts w:ascii="新細明體" w:eastAsia="新細明體" w:hAnsi="新細明體" w:cs="新細明體"/>
      <w:kern w:val="0"/>
      <w:szCs w:val="24"/>
    </w:rPr>
  </w:style>
  <w:style w:type="paragraph" w:customStyle="1" w:styleId="wp-caption-text">
    <w:name w:val="wp-caption-text"/>
    <w:basedOn w:val="a"/>
    <w:rsid w:val="00BA0759"/>
    <w:pPr>
      <w:widowControl/>
      <w:spacing w:before="100" w:beforeAutospacing="1" w:after="100" w:afterAutospacing="1"/>
    </w:pPr>
    <w:rPr>
      <w:rFonts w:ascii="新細明體" w:eastAsia="新細明體" w:hAnsi="新細明體" w:cs="新細明體"/>
      <w:kern w:val="0"/>
      <w:szCs w:val="24"/>
    </w:rPr>
  </w:style>
  <w:style w:type="paragraph" w:styleId="a5">
    <w:name w:val="Balloon Text"/>
    <w:basedOn w:val="a"/>
    <w:link w:val="a6"/>
    <w:uiPriority w:val="99"/>
    <w:semiHidden/>
    <w:unhideWhenUsed/>
    <w:rsid w:val="00BA075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A0759"/>
    <w:rPr>
      <w:rFonts w:asciiTheme="majorHAnsi" w:eastAsiaTheme="majorEastAsia" w:hAnsiTheme="majorHAnsi" w:cstheme="majorBidi"/>
      <w:sz w:val="18"/>
      <w:szCs w:val="18"/>
    </w:rPr>
  </w:style>
  <w:style w:type="paragraph" w:styleId="a7">
    <w:name w:val="List Paragraph"/>
    <w:basedOn w:val="a"/>
    <w:uiPriority w:val="34"/>
    <w:qFormat/>
    <w:rsid w:val="006E6015"/>
    <w:pPr>
      <w:ind w:leftChars="200" w:left="480"/>
    </w:pPr>
  </w:style>
  <w:style w:type="paragraph" w:styleId="21">
    <w:name w:val="Body Text Indent 2"/>
    <w:basedOn w:val="a"/>
    <w:link w:val="22"/>
    <w:rsid w:val="00393BAA"/>
    <w:pPr>
      <w:ind w:leftChars="234" w:left="1682" w:hangingChars="400" w:hanging="1120"/>
    </w:pPr>
    <w:rPr>
      <w:rFonts w:ascii="標楷體" w:eastAsia="標楷體" w:hAnsi="標楷體" w:cs="Times New Roman"/>
      <w:color w:val="000000"/>
      <w:sz w:val="28"/>
      <w:szCs w:val="28"/>
    </w:rPr>
  </w:style>
  <w:style w:type="character" w:customStyle="1" w:styleId="22">
    <w:name w:val="本文縮排 2 字元"/>
    <w:basedOn w:val="a0"/>
    <w:link w:val="21"/>
    <w:rsid w:val="00393BAA"/>
    <w:rPr>
      <w:rFonts w:ascii="標楷體" w:eastAsia="標楷體" w:hAnsi="標楷體" w:cs="Times New Roman"/>
      <w:color w:val="000000"/>
      <w:sz w:val="28"/>
      <w:szCs w:val="28"/>
    </w:rPr>
  </w:style>
  <w:style w:type="paragraph" w:styleId="a8">
    <w:name w:val="header"/>
    <w:basedOn w:val="a"/>
    <w:link w:val="a9"/>
    <w:uiPriority w:val="99"/>
    <w:unhideWhenUsed/>
    <w:rsid w:val="00D55FA1"/>
    <w:pPr>
      <w:tabs>
        <w:tab w:val="center" w:pos="4153"/>
        <w:tab w:val="right" w:pos="8306"/>
      </w:tabs>
      <w:snapToGrid w:val="0"/>
    </w:pPr>
    <w:rPr>
      <w:sz w:val="20"/>
      <w:szCs w:val="20"/>
    </w:rPr>
  </w:style>
  <w:style w:type="character" w:customStyle="1" w:styleId="a9">
    <w:name w:val="頁首 字元"/>
    <w:basedOn w:val="a0"/>
    <w:link w:val="a8"/>
    <w:uiPriority w:val="99"/>
    <w:rsid w:val="00D55FA1"/>
    <w:rPr>
      <w:sz w:val="20"/>
      <w:szCs w:val="20"/>
    </w:rPr>
  </w:style>
  <w:style w:type="paragraph" w:styleId="aa">
    <w:name w:val="footer"/>
    <w:basedOn w:val="a"/>
    <w:link w:val="ab"/>
    <w:uiPriority w:val="99"/>
    <w:unhideWhenUsed/>
    <w:rsid w:val="00D55FA1"/>
    <w:pPr>
      <w:tabs>
        <w:tab w:val="center" w:pos="4153"/>
        <w:tab w:val="right" w:pos="8306"/>
      </w:tabs>
      <w:snapToGrid w:val="0"/>
    </w:pPr>
    <w:rPr>
      <w:sz w:val="20"/>
      <w:szCs w:val="20"/>
    </w:rPr>
  </w:style>
  <w:style w:type="character" w:customStyle="1" w:styleId="ab">
    <w:name w:val="頁尾 字元"/>
    <w:basedOn w:val="a0"/>
    <w:link w:val="aa"/>
    <w:uiPriority w:val="99"/>
    <w:rsid w:val="00D55FA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42"/>
    <w:pPr>
      <w:widowControl w:val="0"/>
    </w:pPr>
  </w:style>
  <w:style w:type="paragraph" w:styleId="1">
    <w:name w:val="heading 1"/>
    <w:basedOn w:val="a"/>
    <w:next w:val="a"/>
    <w:link w:val="10"/>
    <w:uiPriority w:val="9"/>
    <w:qFormat/>
    <w:rsid w:val="00BA075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D04C42"/>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D04C4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04C42"/>
    <w:rPr>
      <w:rFonts w:ascii="新細明體" w:eastAsia="新細明體" w:hAnsi="新細明體" w:cs="新細明體"/>
      <w:b/>
      <w:bCs/>
      <w:kern w:val="0"/>
      <w:sz w:val="36"/>
      <w:szCs w:val="36"/>
    </w:rPr>
  </w:style>
  <w:style w:type="character" w:customStyle="1" w:styleId="30">
    <w:name w:val="標題 3 字元"/>
    <w:basedOn w:val="a0"/>
    <w:link w:val="3"/>
    <w:uiPriority w:val="9"/>
    <w:rsid w:val="00D04C42"/>
    <w:rPr>
      <w:rFonts w:asciiTheme="majorHAnsi" w:eastAsiaTheme="majorEastAsia" w:hAnsiTheme="majorHAnsi" w:cstheme="majorBidi"/>
      <w:b/>
      <w:bCs/>
      <w:sz w:val="36"/>
      <w:szCs w:val="36"/>
    </w:rPr>
  </w:style>
  <w:style w:type="character" w:styleId="a3">
    <w:name w:val="Strong"/>
    <w:basedOn w:val="a0"/>
    <w:uiPriority w:val="22"/>
    <w:qFormat/>
    <w:rsid w:val="00D04C42"/>
    <w:rPr>
      <w:b/>
      <w:bCs/>
    </w:rPr>
  </w:style>
  <w:style w:type="character" w:styleId="a4">
    <w:name w:val="Hyperlink"/>
    <w:basedOn w:val="a0"/>
    <w:uiPriority w:val="99"/>
    <w:unhideWhenUsed/>
    <w:rsid w:val="00BA0759"/>
    <w:rPr>
      <w:color w:val="0000FF"/>
      <w:u w:val="single"/>
    </w:rPr>
  </w:style>
  <w:style w:type="character" w:customStyle="1" w:styleId="10">
    <w:name w:val="標題 1 字元"/>
    <w:basedOn w:val="a0"/>
    <w:link w:val="1"/>
    <w:uiPriority w:val="9"/>
    <w:rsid w:val="00BA0759"/>
    <w:rPr>
      <w:rFonts w:asciiTheme="majorHAnsi" w:eastAsiaTheme="majorEastAsia" w:hAnsiTheme="majorHAnsi" w:cstheme="majorBidi"/>
      <w:b/>
      <w:bCs/>
      <w:kern w:val="52"/>
      <w:sz w:val="52"/>
      <w:szCs w:val="52"/>
    </w:rPr>
  </w:style>
  <w:style w:type="character" w:customStyle="1" w:styleId="trail-before">
    <w:name w:val="trail-before"/>
    <w:basedOn w:val="a0"/>
    <w:rsid w:val="00BA0759"/>
  </w:style>
  <w:style w:type="character" w:customStyle="1" w:styleId="trail-begin">
    <w:name w:val="trail-begin"/>
    <w:basedOn w:val="a0"/>
    <w:rsid w:val="00BA0759"/>
  </w:style>
  <w:style w:type="character" w:customStyle="1" w:styleId="sep">
    <w:name w:val="sep"/>
    <w:basedOn w:val="a0"/>
    <w:rsid w:val="00BA0759"/>
  </w:style>
  <w:style w:type="character" w:customStyle="1" w:styleId="trail-end">
    <w:name w:val="trail-end"/>
    <w:basedOn w:val="a0"/>
    <w:rsid w:val="00BA0759"/>
  </w:style>
  <w:style w:type="paragraph" w:customStyle="1" w:styleId="byline">
    <w:name w:val="byline"/>
    <w:basedOn w:val="a"/>
    <w:rsid w:val="00BA0759"/>
    <w:pPr>
      <w:widowControl/>
      <w:spacing w:before="100" w:beforeAutospacing="1" w:after="100" w:afterAutospacing="1"/>
    </w:pPr>
    <w:rPr>
      <w:rFonts w:ascii="新細明體" w:eastAsia="新細明體" w:hAnsi="新細明體" w:cs="新細明體"/>
      <w:kern w:val="0"/>
      <w:szCs w:val="24"/>
    </w:rPr>
  </w:style>
  <w:style w:type="character" w:customStyle="1" w:styleId="author">
    <w:name w:val="author"/>
    <w:basedOn w:val="a0"/>
    <w:rsid w:val="00BA0759"/>
  </w:style>
  <w:style w:type="character" w:customStyle="1" w:styleId="wppvptv36293">
    <w:name w:val="wppvp_tv_36293"/>
    <w:basedOn w:val="a0"/>
    <w:rsid w:val="00BA0759"/>
  </w:style>
  <w:style w:type="paragraph" w:styleId="Web">
    <w:name w:val="Normal (Web)"/>
    <w:basedOn w:val="a"/>
    <w:uiPriority w:val="99"/>
    <w:semiHidden/>
    <w:unhideWhenUsed/>
    <w:rsid w:val="00BA0759"/>
    <w:pPr>
      <w:widowControl/>
      <w:spacing w:before="100" w:beforeAutospacing="1" w:after="100" w:afterAutospacing="1"/>
    </w:pPr>
    <w:rPr>
      <w:rFonts w:ascii="新細明體" w:eastAsia="新細明體" w:hAnsi="新細明體" w:cs="新細明體"/>
      <w:kern w:val="0"/>
      <w:szCs w:val="24"/>
    </w:rPr>
  </w:style>
  <w:style w:type="paragraph" w:customStyle="1" w:styleId="wp-caption-text">
    <w:name w:val="wp-caption-text"/>
    <w:basedOn w:val="a"/>
    <w:rsid w:val="00BA0759"/>
    <w:pPr>
      <w:widowControl/>
      <w:spacing w:before="100" w:beforeAutospacing="1" w:after="100" w:afterAutospacing="1"/>
    </w:pPr>
    <w:rPr>
      <w:rFonts w:ascii="新細明體" w:eastAsia="新細明體" w:hAnsi="新細明體" w:cs="新細明體"/>
      <w:kern w:val="0"/>
      <w:szCs w:val="24"/>
    </w:rPr>
  </w:style>
  <w:style w:type="paragraph" w:styleId="a5">
    <w:name w:val="Balloon Text"/>
    <w:basedOn w:val="a"/>
    <w:link w:val="a6"/>
    <w:uiPriority w:val="99"/>
    <w:semiHidden/>
    <w:unhideWhenUsed/>
    <w:rsid w:val="00BA075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A0759"/>
    <w:rPr>
      <w:rFonts w:asciiTheme="majorHAnsi" w:eastAsiaTheme="majorEastAsia" w:hAnsiTheme="majorHAnsi" w:cstheme="majorBidi"/>
      <w:sz w:val="18"/>
      <w:szCs w:val="18"/>
    </w:rPr>
  </w:style>
  <w:style w:type="paragraph" w:styleId="a7">
    <w:name w:val="List Paragraph"/>
    <w:basedOn w:val="a"/>
    <w:uiPriority w:val="34"/>
    <w:qFormat/>
    <w:rsid w:val="006E6015"/>
    <w:pPr>
      <w:ind w:leftChars="200" w:left="480"/>
    </w:pPr>
  </w:style>
  <w:style w:type="paragraph" w:styleId="21">
    <w:name w:val="Body Text Indent 2"/>
    <w:basedOn w:val="a"/>
    <w:link w:val="22"/>
    <w:rsid w:val="00393BAA"/>
    <w:pPr>
      <w:ind w:leftChars="234" w:left="1682" w:hangingChars="400" w:hanging="1120"/>
    </w:pPr>
    <w:rPr>
      <w:rFonts w:ascii="標楷體" w:eastAsia="標楷體" w:hAnsi="標楷體" w:cs="Times New Roman"/>
      <w:color w:val="000000"/>
      <w:sz w:val="28"/>
      <w:szCs w:val="28"/>
    </w:rPr>
  </w:style>
  <w:style w:type="character" w:customStyle="1" w:styleId="22">
    <w:name w:val="本文縮排 2 字元"/>
    <w:basedOn w:val="a0"/>
    <w:link w:val="21"/>
    <w:rsid w:val="00393BAA"/>
    <w:rPr>
      <w:rFonts w:ascii="標楷體" w:eastAsia="標楷體" w:hAnsi="標楷體" w:cs="Times New Roman"/>
      <w:color w:val="000000"/>
      <w:sz w:val="28"/>
      <w:szCs w:val="28"/>
    </w:rPr>
  </w:style>
  <w:style w:type="paragraph" w:styleId="a8">
    <w:name w:val="header"/>
    <w:basedOn w:val="a"/>
    <w:link w:val="a9"/>
    <w:uiPriority w:val="99"/>
    <w:unhideWhenUsed/>
    <w:rsid w:val="00D55FA1"/>
    <w:pPr>
      <w:tabs>
        <w:tab w:val="center" w:pos="4153"/>
        <w:tab w:val="right" w:pos="8306"/>
      </w:tabs>
      <w:snapToGrid w:val="0"/>
    </w:pPr>
    <w:rPr>
      <w:sz w:val="20"/>
      <w:szCs w:val="20"/>
    </w:rPr>
  </w:style>
  <w:style w:type="character" w:customStyle="1" w:styleId="a9">
    <w:name w:val="頁首 字元"/>
    <w:basedOn w:val="a0"/>
    <w:link w:val="a8"/>
    <w:uiPriority w:val="99"/>
    <w:rsid w:val="00D55FA1"/>
    <w:rPr>
      <w:sz w:val="20"/>
      <w:szCs w:val="20"/>
    </w:rPr>
  </w:style>
  <w:style w:type="paragraph" w:styleId="aa">
    <w:name w:val="footer"/>
    <w:basedOn w:val="a"/>
    <w:link w:val="ab"/>
    <w:uiPriority w:val="99"/>
    <w:unhideWhenUsed/>
    <w:rsid w:val="00D55FA1"/>
    <w:pPr>
      <w:tabs>
        <w:tab w:val="center" w:pos="4153"/>
        <w:tab w:val="right" w:pos="8306"/>
      </w:tabs>
      <w:snapToGrid w:val="0"/>
    </w:pPr>
    <w:rPr>
      <w:sz w:val="20"/>
      <w:szCs w:val="20"/>
    </w:rPr>
  </w:style>
  <w:style w:type="character" w:customStyle="1" w:styleId="ab">
    <w:name w:val="頁尾 字元"/>
    <w:basedOn w:val="a0"/>
    <w:link w:val="aa"/>
    <w:uiPriority w:val="99"/>
    <w:rsid w:val="00D55F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034">
      <w:bodyDiv w:val="1"/>
      <w:marLeft w:val="0"/>
      <w:marRight w:val="0"/>
      <w:marTop w:val="0"/>
      <w:marBottom w:val="0"/>
      <w:divBdr>
        <w:top w:val="none" w:sz="0" w:space="0" w:color="auto"/>
        <w:left w:val="none" w:sz="0" w:space="0" w:color="auto"/>
        <w:bottom w:val="none" w:sz="0" w:space="0" w:color="auto"/>
        <w:right w:val="none" w:sz="0" w:space="0" w:color="auto"/>
      </w:divBdr>
      <w:divsChild>
        <w:div w:id="1933925723">
          <w:marLeft w:val="0"/>
          <w:marRight w:val="0"/>
          <w:marTop w:val="0"/>
          <w:marBottom w:val="300"/>
          <w:divBdr>
            <w:top w:val="none" w:sz="0" w:space="0" w:color="auto"/>
            <w:left w:val="none" w:sz="0" w:space="0" w:color="auto"/>
            <w:bottom w:val="single" w:sz="6" w:space="0" w:color="DDDDDD"/>
            <w:right w:val="none" w:sz="0" w:space="0" w:color="auto"/>
          </w:divBdr>
          <w:divsChild>
            <w:div w:id="668412453">
              <w:marLeft w:val="0"/>
              <w:marRight w:val="0"/>
              <w:marTop w:val="0"/>
              <w:marBottom w:val="0"/>
              <w:divBdr>
                <w:top w:val="none" w:sz="0" w:space="0" w:color="auto"/>
                <w:left w:val="none" w:sz="0" w:space="0" w:color="auto"/>
                <w:bottom w:val="none" w:sz="0" w:space="0" w:color="auto"/>
                <w:right w:val="none" w:sz="0" w:space="0" w:color="auto"/>
              </w:divBdr>
              <w:divsChild>
                <w:div w:id="1366715547">
                  <w:marLeft w:val="0"/>
                  <w:marRight w:val="0"/>
                  <w:marTop w:val="0"/>
                  <w:marBottom w:val="300"/>
                  <w:divBdr>
                    <w:top w:val="single" w:sz="6" w:space="3" w:color="CCCCCC"/>
                    <w:left w:val="single" w:sz="6" w:space="3" w:color="CCCCCC"/>
                    <w:bottom w:val="single" w:sz="6" w:space="3" w:color="CCCCCC"/>
                    <w:right w:val="single" w:sz="6" w:space="3" w:color="CCCCCC"/>
                  </w:divBdr>
                </w:div>
              </w:divsChild>
            </w:div>
          </w:divsChild>
        </w:div>
      </w:divsChild>
    </w:div>
    <w:div w:id="262420300">
      <w:bodyDiv w:val="1"/>
      <w:marLeft w:val="0"/>
      <w:marRight w:val="0"/>
      <w:marTop w:val="0"/>
      <w:marBottom w:val="0"/>
      <w:divBdr>
        <w:top w:val="none" w:sz="0" w:space="0" w:color="auto"/>
        <w:left w:val="none" w:sz="0" w:space="0" w:color="auto"/>
        <w:bottom w:val="none" w:sz="0" w:space="0" w:color="auto"/>
        <w:right w:val="none" w:sz="0" w:space="0" w:color="auto"/>
      </w:divBdr>
    </w:div>
    <w:div w:id="10758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0131@ms.ntpc.gov.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4sg.org/" TargetMode="External"/><Relationship Id="rId4" Type="http://schemas.openxmlformats.org/officeDocument/2006/relationships/settings" Target="settings.xml"/><Relationship Id="rId9" Type="http://schemas.openxmlformats.org/officeDocument/2006/relationships/hyperlink" Target="mailto:haf-wanjou@mail.taipei.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2719</Characters>
  <Application>Microsoft Office Word</Application>
  <DocSecurity>0</DocSecurity>
  <Lines>22</Lines>
  <Paragraphs>6</Paragraphs>
  <ScaleCrop>false</ScaleCrop>
  <Company>臺北市政府</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計智豪</cp:lastModifiedBy>
  <cp:revision>2</cp:revision>
  <cp:lastPrinted>2018-05-23T01:25:00Z</cp:lastPrinted>
  <dcterms:created xsi:type="dcterms:W3CDTF">2018-05-25T07:04:00Z</dcterms:created>
  <dcterms:modified xsi:type="dcterms:W3CDTF">2018-05-25T07:04:00Z</dcterms:modified>
</cp:coreProperties>
</file>