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933" w:rsidRPr="005F7685" w:rsidRDefault="00A06095" w:rsidP="00071933">
      <w:pPr>
        <w:spacing w:beforeLines="20" w:before="72" w:afterLines="20" w:after="72" w:line="0" w:lineRule="atLeast"/>
        <w:jc w:val="center"/>
        <w:rPr>
          <w:rFonts w:eastAsia="標楷體"/>
          <w:b/>
          <w:bCs/>
          <w:sz w:val="32"/>
          <w:szCs w:val="32"/>
        </w:rPr>
      </w:pPr>
      <w:r w:rsidRPr="005F7685">
        <w:rPr>
          <w:rFonts w:eastAsia="標楷體"/>
          <w:b/>
          <w:bCs/>
          <w:sz w:val="32"/>
          <w:szCs w:val="32"/>
        </w:rPr>
        <w:t>臺</w:t>
      </w:r>
      <w:r w:rsidR="006E58F4" w:rsidRPr="005F7685">
        <w:rPr>
          <w:rFonts w:eastAsia="標楷體"/>
          <w:b/>
          <w:bCs/>
          <w:sz w:val="32"/>
          <w:szCs w:val="32"/>
        </w:rPr>
        <w:t>北市</w:t>
      </w:r>
      <w:r w:rsidR="00804174" w:rsidRPr="005F7685">
        <w:rPr>
          <w:rFonts w:eastAsia="標楷體"/>
          <w:b/>
          <w:bCs/>
          <w:sz w:val="32"/>
          <w:szCs w:val="32"/>
        </w:rPr>
        <w:t>1</w:t>
      </w:r>
      <w:r w:rsidR="00B07DFA" w:rsidRPr="005F7685">
        <w:rPr>
          <w:rFonts w:eastAsia="標楷體"/>
          <w:b/>
          <w:bCs/>
          <w:sz w:val="32"/>
          <w:szCs w:val="32"/>
        </w:rPr>
        <w:t>0</w:t>
      </w:r>
      <w:r w:rsidR="007A6972" w:rsidRPr="005F7685">
        <w:rPr>
          <w:rFonts w:eastAsia="標楷體"/>
          <w:b/>
          <w:bCs/>
          <w:sz w:val="32"/>
          <w:szCs w:val="32"/>
        </w:rPr>
        <w:t>6</w:t>
      </w:r>
      <w:r w:rsidR="006E58F4" w:rsidRPr="005F7685">
        <w:rPr>
          <w:rFonts w:eastAsia="標楷體"/>
          <w:b/>
          <w:bCs/>
          <w:sz w:val="32"/>
          <w:szCs w:val="32"/>
        </w:rPr>
        <w:t>學年度國小</w:t>
      </w:r>
      <w:r w:rsidR="00071933">
        <w:rPr>
          <w:rFonts w:eastAsia="標楷體" w:hint="eastAsia"/>
          <w:b/>
          <w:bCs/>
          <w:sz w:val="32"/>
          <w:szCs w:val="32"/>
        </w:rPr>
        <w:t>身心障礙類</w:t>
      </w:r>
      <w:bookmarkStart w:id="0" w:name="_GoBack"/>
      <w:r w:rsidR="00071933">
        <w:rPr>
          <w:rFonts w:eastAsia="標楷體" w:hint="eastAsia"/>
          <w:b/>
          <w:bCs/>
          <w:sz w:val="32"/>
          <w:szCs w:val="32"/>
        </w:rPr>
        <w:t>特教教師鑑定專業知能</w:t>
      </w:r>
      <w:r w:rsidR="00D40120">
        <w:rPr>
          <w:rFonts w:eastAsia="標楷體" w:hint="eastAsia"/>
          <w:b/>
          <w:bCs/>
          <w:sz w:val="32"/>
          <w:szCs w:val="32"/>
        </w:rPr>
        <w:t>研討</w:t>
      </w:r>
      <w:bookmarkEnd w:id="0"/>
    </w:p>
    <w:p w:rsidR="00D40120" w:rsidRPr="005F7685" w:rsidRDefault="00D40120" w:rsidP="001C41C1">
      <w:pPr>
        <w:spacing w:beforeLines="20" w:before="72" w:afterLines="20" w:after="72" w:line="0" w:lineRule="atLeast"/>
        <w:jc w:val="center"/>
        <w:rPr>
          <w:rFonts w:eastAsia="標楷體"/>
          <w:b/>
          <w:bCs/>
          <w:sz w:val="32"/>
          <w:szCs w:val="32"/>
        </w:rPr>
      </w:pPr>
    </w:p>
    <w:p w:rsidR="006E58F4" w:rsidRPr="005F7685" w:rsidRDefault="00896592" w:rsidP="002E6E66">
      <w:pPr>
        <w:snapToGrid w:val="0"/>
        <w:spacing w:beforeLines="50" w:before="180" w:afterLines="50" w:after="180"/>
        <w:ind w:rightChars="-59" w:right="-142"/>
        <w:jc w:val="both"/>
        <w:rPr>
          <w:rFonts w:eastAsia="標楷體"/>
        </w:rPr>
      </w:pPr>
      <w:r w:rsidRPr="005F7685">
        <w:rPr>
          <w:rFonts w:eastAsia="標楷體"/>
        </w:rPr>
        <w:t>壹、</w:t>
      </w:r>
      <w:r w:rsidR="006E58F4" w:rsidRPr="005F7685">
        <w:rPr>
          <w:rFonts w:eastAsia="標楷體"/>
        </w:rPr>
        <w:t>依據：</w:t>
      </w:r>
      <w:r w:rsidR="00CF7F1F" w:rsidRPr="005F7685">
        <w:rPr>
          <w:rFonts w:eastAsia="標楷體"/>
        </w:rPr>
        <w:t>臺北市國民小學特殊教育心理評量教師分級培訓實施計畫</w:t>
      </w:r>
    </w:p>
    <w:p w:rsidR="00986D95" w:rsidRPr="00BC1345" w:rsidRDefault="00896592" w:rsidP="00BC1345">
      <w:pPr>
        <w:snapToGrid w:val="0"/>
        <w:spacing w:beforeLines="50" w:before="180" w:afterLines="50" w:after="180"/>
        <w:ind w:left="1200" w:right="-1" w:hangingChars="500" w:hanging="1200"/>
        <w:jc w:val="both"/>
        <w:rPr>
          <w:rFonts w:ascii="標楷體" w:eastAsia="標楷體" w:hAnsi="標楷體"/>
        </w:rPr>
      </w:pPr>
      <w:r w:rsidRPr="005F7685">
        <w:rPr>
          <w:rFonts w:eastAsia="標楷體"/>
        </w:rPr>
        <w:t>貳、</w:t>
      </w:r>
      <w:r w:rsidR="006E58F4" w:rsidRPr="005F7685">
        <w:rPr>
          <w:rFonts w:eastAsia="標楷體"/>
        </w:rPr>
        <w:t>目的：</w:t>
      </w:r>
      <w:r w:rsidR="00CA042D">
        <w:rPr>
          <w:rFonts w:eastAsia="標楷體" w:hint="eastAsia"/>
        </w:rPr>
        <w:t>大部分的教</w:t>
      </w:r>
      <w:r w:rsidR="00BC1345" w:rsidRPr="00BC1345">
        <w:rPr>
          <w:rFonts w:eastAsia="標楷體" w:hint="eastAsia"/>
        </w:rPr>
        <w:t>師與家長最常問到的是：「要怎麼增進</w:t>
      </w:r>
      <w:r w:rsidR="00BC1345">
        <w:rPr>
          <w:rFonts w:eastAsia="標楷體" w:hint="eastAsia"/>
        </w:rPr>
        <w:t>孩子的</w:t>
      </w:r>
      <w:r w:rsidR="00BC1345" w:rsidRPr="00BC1345">
        <w:rPr>
          <w:rFonts w:eastAsia="標楷體" w:hint="eastAsia"/>
        </w:rPr>
        <w:t>注意力？要如何控制孩子的衝動行為？要如何增進孩子的學習能力？」</w:t>
      </w:r>
      <w:r w:rsidR="00BC1345">
        <w:rPr>
          <w:rFonts w:eastAsia="標楷體" w:hint="eastAsia"/>
        </w:rPr>
        <w:t>本系列研習</w:t>
      </w:r>
      <w:r w:rsidR="002A2BB5">
        <w:rPr>
          <w:rFonts w:eastAsia="標楷體" w:hint="eastAsia"/>
        </w:rPr>
        <w:t>我們聘請專業醫師與大腦神經</w:t>
      </w:r>
      <w:r w:rsidR="00CA042D">
        <w:rPr>
          <w:rFonts w:eastAsia="標楷體" w:hint="eastAsia"/>
        </w:rPr>
        <w:t>科學</w:t>
      </w:r>
      <w:r w:rsidR="002A2BB5">
        <w:rPr>
          <w:rFonts w:eastAsia="標楷體" w:hint="eastAsia"/>
        </w:rPr>
        <w:t>研究人員，透過個案實例研討、深入淺出的理論說明，期待</w:t>
      </w:r>
      <w:r w:rsidR="00BC1345">
        <w:rPr>
          <w:rFonts w:eastAsia="標楷體" w:hint="eastAsia"/>
        </w:rPr>
        <w:t>提升</w:t>
      </w:r>
      <w:r w:rsidR="002A2BB5">
        <w:rPr>
          <w:rFonts w:eastAsia="標楷體" w:hint="eastAsia"/>
        </w:rPr>
        <w:t>教</w:t>
      </w:r>
      <w:r w:rsidR="00BC1345">
        <w:rPr>
          <w:rFonts w:eastAsia="標楷體" w:hint="eastAsia"/>
        </w:rPr>
        <w:t>師大腦相關知識與神經科學理論，增進</w:t>
      </w:r>
      <w:r w:rsidR="00BC1345" w:rsidRPr="005F7685">
        <w:rPr>
          <w:rFonts w:eastAsia="標楷體"/>
        </w:rPr>
        <w:t>教師</w:t>
      </w:r>
      <w:r w:rsidR="002A2BB5">
        <w:rPr>
          <w:rFonts w:eastAsia="標楷體" w:hint="eastAsia"/>
        </w:rPr>
        <w:t>在學習障礙、情緒障礙的教學與</w:t>
      </w:r>
      <w:r w:rsidR="00BC1345" w:rsidRPr="005F7685">
        <w:rPr>
          <w:rFonts w:eastAsia="標楷體"/>
        </w:rPr>
        <w:t>鑑定</w:t>
      </w:r>
      <w:r w:rsidR="00CA042D">
        <w:rPr>
          <w:rFonts w:eastAsia="標楷體" w:hint="eastAsia"/>
        </w:rPr>
        <w:t>上的</w:t>
      </w:r>
      <w:r w:rsidR="00BC1345" w:rsidRPr="005F7685">
        <w:rPr>
          <w:rFonts w:eastAsia="標楷體"/>
        </w:rPr>
        <w:t>專業知能。</w:t>
      </w:r>
    </w:p>
    <w:p w:rsidR="006E58F4" w:rsidRPr="005F7685" w:rsidRDefault="001A4BF4" w:rsidP="002E6E66">
      <w:pPr>
        <w:snapToGrid w:val="0"/>
        <w:spacing w:beforeLines="50" w:before="180" w:afterLines="50" w:after="180"/>
        <w:ind w:rightChars="-59" w:right="-142"/>
        <w:jc w:val="both"/>
        <w:rPr>
          <w:rFonts w:eastAsia="標楷體"/>
        </w:rPr>
      </w:pPr>
      <w:r>
        <w:rPr>
          <w:rFonts w:eastAsia="標楷體" w:hint="eastAsia"/>
        </w:rPr>
        <w:t>參</w:t>
      </w:r>
      <w:r w:rsidR="006E58F4" w:rsidRPr="005F7685">
        <w:rPr>
          <w:rFonts w:eastAsia="標楷體"/>
        </w:rPr>
        <w:t>、主辦單位：</w:t>
      </w:r>
      <w:r w:rsidR="00BE73D8" w:rsidRPr="005F7685">
        <w:rPr>
          <w:rFonts w:eastAsia="標楷體"/>
        </w:rPr>
        <w:t>臺</w:t>
      </w:r>
      <w:r w:rsidR="006E58F4" w:rsidRPr="005F7685">
        <w:rPr>
          <w:rFonts w:eastAsia="標楷體"/>
        </w:rPr>
        <w:t>北市政府教育局</w:t>
      </w:r>
    </w:p>
    <w:p w:rsidR="00B07DFA" w:rsidRPr="005F7685" w:rsidRDefault="001A4BF4" w:rsidP="002E6E66">
      <w:pPr>
        <w:spacing w:line="0" w:lineRule="atLeast"/>
        <w:jc w:val="both"/>
        <w:rPr>
          <w:rFonts w:eastAsia="標楷體"/>
        </w:rPr>
      </w:pPr>
      <w:r>
        <w:rPr>
          <w:rFonts w:eastAsia="標楷體" w:hint="eastAsia"/>
        </w:rPr>
        <w:t>肆</w:t>
      </w:r>
      <w:r w:rsidR="00B07DFA" w:rsidRPr="005F7685">
        <w:rPr>
          <w:rFonts w:eastAsia="標楷體"/>
        </w:rPr>
        <w:t>、指導單位：臺北市立大學特殊教育中心</w:t>
      </w:r>
    </w:p>
    <w:p w:rsidR="006E58F4" w:rsidRPr="005F7685" w:rsidRDefault="001A4BF4" w:rsidP="002E6E66">
      <w:pPr>
        <w:snapToGrid w:val="0"/>
        <w:spacing w:beforeLines="50" w:before="180" w:afterLines="50" w:after="180"/>
        <w:ind w:rightChars="-59" w:right="-142"/>
        <w:jc w:val="both"/>
        <w:rPr>
          <w:rFonts w:eastAsia="標楷體"/>
        </w:rPr>
      </w:pPr>
      <w:r>
        <w:rPr>
          <w:rFonts w:eastAsia="標楷體" w:hint="eastAsia"/>
        </w:rPr>
        <w:t>伍</w:t>
      </w:r>
      <w:r w:rsidR="006E58F4" w:rsidRPr="005F7685">
        <w:rPr>
          <w:rFonts w:eastAsia="標楷體"/>
        </w:rPr>
        <w:t>、承辦單位：</w:t>
      </w:r>
      <w:r w:rsidR="00BE73D8" w:rsidRPr="005F7685">
        <w:rPr>
          <w:rFonts w:eastAsia="標楷體"/>
        </w:rPr>
        <w:t>臺</w:t>
      </w:r>
      <w:r w:rsidR="006E58F4" w:rsidRPr="005F7685">
        <w:rPr>
          <w:rFonts w:eastAsia="標楷體"/>
        </w:rPr>
        <w:t>北市</w:t>
      </w:r>
      <w:r w:rsidR="00ED6E73" w:rsidRPr="005F7685">
        <w:rPr>
          <w:rFonts w:eastAsia="標楷體"/>
        </w:rPr>
        <w:t>萬華區雙園國民小學</w:t>
      </w:r>
      <w:r w:rsidR="00D25151" w:rsidRPr="005F7685">
        <w:rPr>
          <w:rFonts w:eastAsia="標楷體"/>
        </w:rPr>
        <w:t>西區特教資源中心</w:t>
      </w:r>
    </w:p>
    <w:p w:rsidR="003B3B02" w:rsidRPr="005F7685" w:rsidRDefault="001A4BF4" w:rsidP="002E6E66">
      <w:pPr>
        <w:spacing w:line="0" w:lineRule="atLeast"/>
        <w:ind w:left="1680" w:hangingChars="700" w:hanging="1680"/>
        <w:jc w:val="both"/>
        <w:rPr>
          <w:rFonts w:eastAsia="標楷體"/>
        </w:rPr>
      </w:pPr>
      <w:r>
        <w:rPr>
          <w:rFonts w:eastAsia="標楷體" w:hint="eastAsia"/>
        </w:rPr>
        <w:t>陸</w:t>
      </w:r>
      <w:r w:rsidR="003B3B02" w:rsidRPr="005F7685">
        <w:rPr>
          <w:rFonts w:eastAsia="標楷體"/>
        </w:rPr>
        <w:t>、辦理地點：</w:t>
      </w:r>
      <w:r w:rsidR="00D96633" w:rsidRPr="005F7685">
        <w:rPr>
          <w:rFonts w:eastAsia="標楷體"/>
        </w:rPr>
        <w:t>臺北市萬華區雙園國民小學西區特教資源中心</w:t>
      </w:r>
      <w:r w:rsidR="00E52905">
        <w:rPr>
          <w:rFonts w:eastAsia="標楷體" w:hint="eastAsia"/>
        </w:rPr>
        <w:t>創新</w:t>
      </w:r>
      <w:r w:rsidR="00D96633" w:rsidRPr="005F7685">
        <w:rPr>
          <w:rFonts w:eastAsia="標楷體"/>
        </w:rPr>
        <w:t>樓</w:t>
      </w:r>
      <w:r w:rsidR="00653283">
        <w:rPr>
          <w:rFonts w:eastAsia="標楷體" w:hint="eastAsia"/>
        </w:rPr>
        <w:t>三樓</w:t>
      </w:r>
      <w:r w:rsidR="00E52905">
        <w:rPr>
          <w:rFonts w:eastAsia="標楷體" w:hint="eastAsia"/>
        </w:rPr>
        <w:t>演講廳</w:t>
      </w:r>
    </w:p>
    <w:p w:rsidR="007B6F97" w:rsidRPr="005F7685" w:rsidRDefault="001A4BF4" w:rsidP="00D40120">
      <w:pPr>
        <w:snapToGrid w:val="0"/>
        <w:spacing w:beforeLines="50" w:before="180" w:afterLines="50" w:after="180"/>
        <w:ind w:left="1699" w:rightChars="-59" w:right="-142" w:hangingChars="708" w:hanging="1699"/>
        <w:jc w:val="both"/>
      </w:pPr>
      <w:r>
        <w:rPr>
          <w:rFonts w:eastAsia="標楷體" w:hint="eastAsia"/>
        </w:rPr>
        <w:t>柒</w:t>
      </w:r>
      <w:r w:rsidR="006E58F4" w:rsidRPr="005F7685">
        <w:rPr>
          <w:rFonts w:eastAsia="標楷體"/>
        </w:rPr>
        <w:t>、</w:t>
      </w:r>
      <w:r w:rsidR="00B07DFA" w:rsidRPr="005F7685">
        <w:rPr>
          <w:rFonts w:eastAsia="標楷體"/>
        </w:rPr>
        <w:t>研習</w:t>
      </w:r>
      <w:r w:rsidR="006E58F4" w:rsidRPr="005F7685">
        <w:rPr>
          <w:rFonts w:eastAsia="標楷體"/>
        </w:rPr>
        <w:t>對象：</w:t>
      </w:r>
      <w:r w:rsidR="00D40120">
        <w:rPr>
          <w:rFonts w:eastAsia="標楷體" w:hint="eastAsia"/>
        </w:rPr>
        <w:t>本市各國小特教教師</w:t>
      </w:r>
    </w:p>
    <w:p w:rsidR="002C0C5E" w:rsidRDefault="001A4BF4" w:rsidP="00D96633">
      <w:pPr>
        <w:snapToGrid w:val="0"/>
        <w:spacing w:beforeLines="50" w:before="180"/>
        <w:ind w:left="1920" w:hangingChars="800" w:hanging="1920"/>
        <w:jc w:val="both"/>
        <w:rPr>
          <w:rFonts w:eastAsia="標楷體"/>
        </w:rPr>
      </w:pPr>
      <w:r>
        <w:rPr>
          <w:rFonts w:eastAsia="標楷體" w:hint="eastAsia"/>
        </w:rPr>
        <w:t>捌</w:t>
      </w:r>
      <w:r w:rsidR="006E58F4" w:rsidRPr="005F7685">
        <w:rPr>
          <w:rFonts w:eastAsia="標楷體"/>
        </w:rPr>
        <w:t>、研習</w:t>
      </w:r>
      <w:r w:rsidR="00333E4C" w:rsidRPr="005F7685">
        <w:rPr>
          <w:rFonts w:eastAsia="標楷體"/>
        </w:rPr>
        <w:t>課程</w:t>
      </w:r>
      <w:r w:rsidR="00D96633" w:rsidRPr="005F7685">
        <w:rPr>
          <w:rFonts w:eastAsia="標楷體"/>
        </w:rPr>
        <w:t>：</w:t>
      </w:r>
      <w:r w:rsidR="00D40120" w:rsidRPr="005F7685">
        <w:rPr>
          <w:rFonts w:eastAsia="標楷體"/>
        </w:rPr>
        <w:t xml:space="preserve"> </w:t>
      </w:r>
    </w:p>
    <w:p w:rsidR="00E52905" w:rsidRPr="005F7685" w:rsidRDefault="00E52905" w:rsidP="00D96633">
      <w:pPr>
        <w:snapToGrid w:val="0"/>
        <w:spacing w:beforeLines="50" w:before="180"/>
        <w:ind w:left="1920" w:hangingChars="800" w:hanging="1920"/>
        <w:jc w:val="both"/>
        <w:rPr>
          <w:rFonts w:eastAsia="標楷體"/>
        </w:rPr>
      </w:pPr>
    </w:p>
    <w:tbl>
      <w:tblPr>
        <w:tblpPr w:leftFromText="180" w:rightFromText="180" w:vertAnchor="text" w:horzAnchor="margin" w:tblpXSpec="center" w:tblpY="11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814"/>
        <w:gridCol w:w="1973"/>
        <w:gridCol w:w="1842"/>
      </w:tblGrid>
      <w:tr w:rsidR="00E52905" w:rsidRPr="005F7685" w:rsidTr="00E52905">
        <w:trPr>
          <w:trHeight w:val="409"/>
          <w:tblHeader/>
        </w:trPr>
        <w:tc>
          <w:tcPr>
            <w:tcW w:w="2410" w:type="dxa"/>
            <w:shd w:val="clear" w:color="auto" w:fill="D9D9D9"/>
            <w:vAlign w:val="center"/>
          </w:tcPr>
          <w:p w:rsidR="00E52905" w:rsidRPr="005F7685" w:rsidRDefault="00E52905" w:rsidP="00E52905">
            <w:pPr>
              <w:spacing w:before="50" w:line="0" w:lineRule="atLeast"/>
              <w:jc w:val="center"/>
              <w:rPr>
                <w:rFonts w:eastAsia="標楷體"/>
              </w:rPr>
            </w:pPr>
            <w:r w:rsidRPr="005F7685">
              <w:rPr>
                <w:rFonts w:eastAsia="標楷體"/>
              </w:rPr>
              <w:t>日</w:t>
            </w:r>
            <w:r w:rsidRPr="005F7685">
              <w:rPr>
                <w:rFonts w:eastAsia="標楷體"/>
              </w:rPr>
              <w:t xml:space="preserve">  </w:t>
            </w:r>
            <w:r w:rsidRPr="005F7685">
              <w:rPr>
                <w:rFonts w:eastAsia="標楷體"/>
              </w:rPr>
              <w:t>期</w:t>
            </w:r>
            <w:r w:rsidRPr="005F7685">
              <w:rPr>
                <w:rFonts w:eastAsia="標楷體"/>
              </w:rPr>
              <w:t>/</w:t>
            </w:r>
            <w:r w:rsidRPr="005F7685">
              <w:rPr>
                <w:rFonts w:eastAsia="標楷體"/>
              </w:rPr>
              <w:t>時</w:t>
            </w:r>
            <w:r w:rsidRPr="005F7685">
              <w:rPr>
                <w:rFonts w:eastAsia="標楷體"/>
              </w:rPr>
              <w:t xml:space="preserve"> </w:t>
            </w:r>
            <w:r w:rsidRPr="005F7685">
              <w:rPr>
                <w:rFonts w:eastAsia="標楷體"/>
              </w:rPr>
              <w:t>間</w:t>
            </w:r>
          </w:p>
        </w:tc>
        <w:tc>
          <w:tcPr>
            <w:tcW w:w="2814" w:type="dxa"/>
            <w:shd w:val="clear" w:color="auto" w:fill="D9D9D9"/>
            <w:vAlign w:val="center"/>
          </w:tcPr>
          <w:p w:rsidR="00E52905" w:rsidRPr="005F7685" w:rsidRDefault="00E52905" w:rsidP="00E52905">
            <w:pPr>
              <w:spacing w:before="50" w:line="0" w:lineRule="atLeast"/>
              <w:jc w:val="center"/>
              <w:rPr>
                <w:rFonts w:eastAsia="標楷體"/>
              </w:rPr>
            </w:pPr>
            <w:r w:rsidRPr="005F7685">
              <w:rPr>
                <w:rFonts w:eastAsia="標楷體"/>
              </w:rPr>
              <w:t>研習課程</w:t>
            </w:r>
          </w:p>
        </w:tc>
        <w:tc>
          <w:tcPr>
            <w:tcW w:w="1973" w:type="dxa"/>
            <w:shd w:val="clear" w:color="auto" w:fill="D9D9D9"/>
            <w:vAlign w:val="center"/>
          </w:tcPr>
          <w:p w:rsidR="00E52905" w:rsidRPr="005F7685" w:rsidRDefault="00E52905" w:rsidP="00E52905">
            <w:pPr>
              <w:spacing w:before="50" w:line="0" w:lineRule="atLeast"/>
              <w:jc w:val="center"/>
              <w:rPr>
                <w:rFonts w:eastAsia="標楷體"/>
              </w:rPr>
            </w:pPr>
            <w:r w:rsidRPr="005F7685">
              <w:rPr>
                <w:rFonts w:eastAsia="標楷體"/>
              </w:rPr>
              <w:t>講</w:t>
            </w:r>
            <w:r w:rsidRPr="005F7685">
              <w:rPr>
                <w:rFonts w:eastAsia="標楷體"/>
              </w:rPr>
              <w:t xml:space="preserve">  </w:t>
            </w:r>
            <w:r w:rsidRPr="005F7685">
              <w:rPr>
                <w:rFonts w:eastAsia="標楷體"/>
              </w:rPr>
              <w:t>座</w:t>
            </w:r>
          </w:p>
        </w:tc>
        <w:tc>
          <w:tcPr>
            <w:tcW w:w="1842" w:type="dxa"/>
            <w:shd w:val="clear" w:color="auto" w:fill="D9D9D9"/>
            <w:vAlign w:val="center"/>
          </w:tcPr>
          <w:p w:rsidR="00E52905" w:rsidRPr="005F7685" w:rsidRDefault="00E52905" w:rsidP="00E52905">
            <w:pPr>
              <w:spacing w:before="50" w:line="0" w:lineRule="atLeast"/>
              <w:jc w:val="center"/>
              <w:rPr>
                <w:rFonts w:eastAsia="標楷體"/>
              </w:rPr>
            </w:pPr>
            <w:r>
              <w:rPr>
                <w:rFonts w:eastAsia="標楷體" w:hint="eastAsia"/>
              </w:rPr>
              <w:t>場地</w:t>
            </w:r>
          </w:p>
        </w:tc>
      </w:tr>
      <w:tr w:rsidR="00E52905" w:rsidRPr="005F7685" w:rsidTr="00E52905">
        <w:trPr>
          <w:trHeight w:val="695"/>
        </w:trPr>
        <w:tc>
          <w:tcPr>
            <w:tcW w:w="2410" w:type="dxa"/>
            <w:vAlign w:val="center"/>
          </w:tcPr>
          <w:p w:rsidR="00E52905" w:rsidRPr="005F7685" w:rsidRDefault="00E52905" w:rsidP="00E52905">
            <w:pPr>
              <w:spacing w:before="50" w:line="0" w:lineRule="atLeast"/>
              <w:jc w:val="center"/>
              <w:rPr>
                <w:rFonts w:eastAsia="標楷體"/>
              </w:rPr>
            </w:pPr>
            <w:r w:rsidRPr="005F7685">
              <w:rPr>
                <w:rFonts w:eastAsia="標楷體"/>
              </w:rPr>
              <w:t>106</w:t>
            </w:r>
            <w:r w:rsidRPr="005F7685">
              <w:rPr>
                <w:rFonts w:eastAsia="標楷體"/>
              </w:rPr>
              <w:t>年</w:t>
            </w:r>
            <w:r w:rsidRPr="005F7685">
              <w:rPr>
                <w:rFonts w:eastAsia="標楷體"/>
              </w:rPr>
              <w:t>9</w:t>
            </w:r>
            <w:r w:rsidRPr="005F7685">
              <w:rPr>
                <w:rFonts w:eastAsia="標楷體"/>
              </w:rPr>
              <w:t>月</w:t>
            </w:r>
            <w:r w:rsidRPr="005F7685">
              <w:rPr>
                <w:rFonts w:eastAsia="標楷體"/>
              </w:rPr>
              <w:t>15</w:t>
            </w:r>
            <w:r w:rsidRPr="005F7685">
              <w:rPr>
                <w:rFonts w:eastAsia="標楷體"/>
              </w:rPr>
              <w:t>日（五）</w:t>
            </w:r>
          </w:p>
          <w:p w:rsidR="00E52905" w:rsidRPr="005F7685" w:rsidRDefault="00E52905" w:rsidP="00E52905">
            <w:pPr>
              <w:spacing w:before="50" w:line="0" w:lineRule="atLeast"/>
              <w:jc w:val="center"/>
              <w:rPr>
                <w:rFonts w:eastAsia="標楷體"/>
              </w:rPr>
            </w:pPr>
            <w:r w:rsidRPr="005F7685">
              <w:rPr>
                <w:rFonts w:eastAsia="標楷體"/>
              </w:rPr>
              <w:t>13</w:t>
            </w:r>
            <w:r w:rsidRPr="005F7685">
              <w:rPr>
                <w:rFonts w:eastAsia="標楷體"/>
              </w:rPr>
              <w:t>：</w:t>
            </w:r>
            <w:r w:rsidRPr="005F7685">
              <w:rPr>
                <w:rFonts w:eastAsia="標楷體"/>
              </w:rPr>
              <w:t>30~16</w:t>
            </w:r>
            <w:r w:rsidRPr="005F7685">
              <w:rPr>
                <w:rFonts w:eastAsia="標楷體"/>
              </w:rPr>
              <w:t>：</w:t>
            </w:r>
            <w:r w:rsidRPr="005F7685">
              <w:rPr>
                <w:rFonts w:eastAsia="標楷體"/>
              </w:rPr>
              <w:t>30</w:t>
            </w:r>
          </w:p>
        </w:tc>
        <w:tc>
          <w:tcPr>
            <w:tcW w:w="2814" w:type="dxa"/>
            <w:vAlign w:val="center"/>
          </w:tcPr>
          <w:p w:rsidR="00E52905" w:rsidRPr="005F7685" w:rsidRDefault="00E52905" w:rsidP="00E52905">
            <w:pPr>
              <w:spacing w:before="50" w:line="0" w:lineRule="atLeast"/>
              <w:ind w:rightChars="-45" w:right="-108"/>
              <w:jc w:val="center"/>
              <w:rPr>
                <w:rFonts w:eastAsia="標楷體"/>
              </w:rPr>
            </w:pPr>
            <w:r w:rsidRPr="005F7685">
              <w:rPr>
                <w:rFonts w:eastAsia="標楷體"/>
              </w:rPr>
              <w:t>ADHD</w:t>
            </w:r>
            <w:r w:rsidRPr="005F7685">
              <w:rPr>
                <w:rFonts w:eastAsia="標楷體"/>
              </w:rPr>
              <w:t>的腦部生理知多少</w:t>
            </w:r>
            <w:r w:rsidRPr="005F7685">
              <w:rPr>
                <w:rFonts w:eastAsia="標楷體"/>
              </w:rPr>
              <w:t>~</w:t>
            </w:r>
            <w:r w:rsidRPr="005F7685">
              <w:rPr>
                <w:rFonts w:eastAsia="標楷體"/>
              </w:rPr>
              <w:t>治療與處治有道理</w:t>
            </w:r>
          </w:p>
        </w:tc>
        <w:tc>
          <w:tcPr>
            <w:tcW w:w="1973" w:type="dxa"/>
            <w:vAlign w:val="center"/>
          </w:tcPr>
          <w:p w:rsidR="00E52905" w:rsidRPr="005F7685" w:rsidRDefault="00E52905" w:rsidP="00E52905">
            <w:pPr>
              <w:snapToGrid w:val="0"/>
              <w:spacing w:before="50"/>
              <w:ind w:leftChars="-45" w:left="-108" w:rightChars="-45" w:right="-108"/>
              <w:jc w:val="center"/>
              <w:rPr>
                <w:rFonts w:eastAsia="標楷體"/>
              </w:rPr>
            </w:pPr>
            <w:r w:rsidRPr="005F7685">
              <w:rPr>
                <w:rFonts w:eastAsia="標楷體"/>
              </w:rPr>
              <w:t>臺北馬偕醫院</w:t>
            </w:r>
          </w:p>
          <w:p w:rsidR="00E52905" w:rsidRPr="005F7685" w:rsidRDefault="00E52905" w:rsidP="00E52905">
            <w:pPr>
              <w:snapToGrid w:val="0"/>
              <w:spacing w:before="50"/>
              <w:ind w:leftChars="-45" w:left="-108" w:rightChars="-45" w:right="-108"/>
              <w:jc w:val="center"/>
              <w:rPr>
                <w:rFonts w:eastAsia="標楷體"/>
              </w:rPr>
            </w:pPr>
            <w:r w:rsidRPr="005F7685">
              <w:rPr>
                <w:rFonts w:eastAsia="標楷體"/>
              </w:rPr>
              <w:t>劉惠青醫師</w:t>
            </w:r>
          </w:p>
        </w:tc>
        <w:tc>
          <w:tcPr>
            <w:tcW w:w="1842" w:type="dxa"/>
            <w:vAlign w:val="center"/>
          </w:tcPr>
          <w:p w:rsidR="00653283" w:rsidRDefault="00E52905" w:rsidP="00E52905">
            <w:pPr>
              <w:snapToGrid w:val="0"/>
              <w:spacing w:before="50"/>
              <w:ind w:leftChars="-45" w:left="-108" w:rightChars="-45" w:right="-108"/>
              <w:jc w:val="center"/>
              <w:rPr>
                <w:rFonts w:eastAsia="標楷體"/>
              </w:rPr>
            </w:pPr>
            <w:r>
              <w:rPr>
                <w:rFonts w:eastAsia="標楷體" w:hint="eastAsia"/>
              </w:rPr>
              <w:t>創新樓</w:t>
            </w:r>
            <w:r>
              <w:rPr>
                <w:rFonts w:eastAsia="標楷體" w:hint="eastAsia"/>
              </w:rPr>
              <w:t xml:space="preserve"> </w:t>
            </w:r>
          </w:p>
          <w:p w:rsidR="00E52905" w:rsidRPr="005F7685" w:rsidRDefault="00653283" w:rsidP="00E52905">
            <w:pPr>
              <w:snapToGrid w:val="0"/>
              <w:spacing w:before="50"/>
              <w:ind w:leftChars="-45" w:left="-108" w:rightChars="-45" w:right="-108"/>
              <w:jc w:val="center"/>
              <w:rPr>
                <w:rFonts w:eastAsia="標楷體"/>
              </w:rPr>
            </w:pPr>
            <w:r>
              <w:rPr>
                <w:rFonts w:eastAsia="標楷體" w:hint="eastAsia"/>
              </w:rPr>
              <w:t>3F</w:t>
            </w:r>
            <w:r w:rsidR="00E52905">
              <w:rPr>
                <w:rFonts w:eastAsia="標楷體" w:hint="eastAsia"/>
              </w:rPr>
              <w:t>演講廳</w:t>
            </w:r>
          </w:p>
        </w:tc>
      </w:tr>
      <w:tr w:rsidR="00071933" w:rsidRPr="005F7685" w:rsidTr="00E52905">
        <w:trPr>
          <w:trHeight w:val="695"/>
        </w:trPr>
        <w:tc>
          <w:tcPr>
            <w:tcW w:w="2410" w:type="dxa"/>
            <w:vAlign w:val="center"/>
          </w:tcPr>
          <w:p w:rsidR="00071933" w:rsidRPr="005F7685" w:rsidRDefault="00071933" w:rsidP="00071933">
            <w:pPr>
              <w:spacing w:before="50" w:line="0" w:lineRule="atLeast"/>
              <w:jc w:val="center"/>
              <w:rPr>
                <w:rFonts w:eastAsia="標楷體"/>
              </w:rPr>
            </w:pPr>
            <w:r w:rsidRPr="005F7685">
              <w:rPr>
                <w:rFonts w:eastAsia="標楷體"/>
              </w:rPr>
              <w:t>106</w:t>
            </w:r>
            <w:r w:rsidRPr="005F7685">
              <w:rPr>
                <w:rFonts w:eastAsia="標楷體"/>
              </w:rPr>
              <w:t>年</w:t>
            </w:r>
            <w:r w:rsidRPr="005F7685">
              <w:rPr>
                <w:rFonts w:eastAsia="標楷體"/>
              </w:rPr>
              <w:t>9</w:t>
            </w:r>
            <w:r w:rsidRPr="005F7685">
              <w:rPr>
                <w:rFonts w:eastAsia="標楷體"/>
              </w:rPr>
              <w:t>月</w:t>
            </w:r>
            <w:r w:rsidRPr="005F7685">
              <w:rPr>
                <w:rFonts w:eastAsia="標楷體"/>
              </w:rPr>
              <w:t>22</w:t>
            </w:r>
            <w:r w:rsidRPr="005F7685">
              <w:rPr>
                <w:rFonts w:eastAsia="標楷體"/>
              </w:rPr>
              <w:t>日（五）</w:t>
            </w:r>
          </w:p>
          <w:p w:rsidR="00071933" w:rsidRPr="005F7685" w:rsidRDefault="00071933" w:rsidP="00071933">
            <w:pPr>
              <w:spacing w:before="50" w:line="0" w:lineRule="atLeast"/>
              <w:jc w:val="center"/>
              <w:rPr>
                <w:rFonts w:eastAsia="標楷體"/>
              </w:rPr>
            </w:pPr>
            <w:r w:rsidRPr="005F7685">
              <w:rPr>
                <w:rFonts w:eastAsia="標楷體"/>
              </w:rPr>
              <w:t>13</w:t>
            </w:r>
            <w:r w:rsidRPr="005F7685">
              <w:rPr>
                <w:rFonts w:eastAsia="標楷體"/>
              </w:rPr>
              <w:t>：</w:t>
            </w:r>
            <w:r w:rsidRPr="005F7685">
              <w:rPr>
                <w:rFonts w:eastAsia="標楷體"/>
              </w:rPr>
              <w:t>30~16</w:t>
            </w:r>
            <w:r w:rsidRPr="005F7685">
              <w:rPr>
                <w:rFonts w:eastAsia="標楷體"/>
              </w:rPr>
              <w:t>：</w:t>
            </w:r>
            <w:r w:rsidRPr="005F7685">
              <w:rPr>
                <w:rFonts w:eastAsia="標楷體"/>
              </w:rPr>
              <w:t>30</w:t>
            </w:r>
          </w:p>
        </w:tc>
        <w:tc>
          <w:tcPr>
            <w:tcW w:w="2814" w:type="dxa"/>
            <w:vAlign w:val="center"/>
          </w:tcPr>
          <w:p w:rsidR="00071933" w:rsidRPr="005F7685" w:rsidRDefault="00071933" w:rsidP="00071933">
            <w:pPr>
              <w:spacing w:before="50" w:line="0" w:lineRule="atLeast"/>
              <w:ind w:rightChars="-45" w:right="-108"/>
              <w:jc w:val="center"/>
              <w:rPr>
                <w:rFonts w:eastAsia="標楷體"/>
              </w:rPr>
            </w:pPr>
            <w:r w:rsidRPr="005F7685">
              <w:rPr>
                <w:rFonts w:eastAsia="標楷體"/>
              </w:rPr>
              <w:t>學、情障與其他障別共病問題釐清及藥物處遇</w:t>
            </w:r>
          </w:p>
        </w:tc>
        <w:tc>
          <w:tcPr>
            <w:tcW w:w="1973" w:type="dxa"/>
            <w:vAlign w:val="center"/>
          </w:tcPr>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臺北馬偕醫院</w:t>
            </w:r>
          </w:p>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劉惠青醫師</w:t>
            </w:r>
          </w:p>
        </w:tc>
        <w:tc>
          <w:tcPr>
            <w:tcW w:w="1842" w:type="dxa"/>
            <w:vAlign w:val="center"/>
          </w:tcPr>
          <w:p w:rsidR="00653283" w:rsidRDefault="00071933" w:rsidP="00071933">
            <w:pPr>
              <w:snapToGrid w:val="0"/>
              <w:spacing w:before="50"/>
              <w:ind w:leftChars="-45" w:left="-108" w:rightChars="-45" w:right="-108"/>
              <w:jc w:val="center"/>
              <w:rPr>
                <w:rFonts w:eastAsia="標楷體"/>
              </w:rPr>
            </w:pPr>
            <w:r>
              <w:rPr>
                <w:rFonts w:eastAsia="標楷體" w:hint="eastAsia"/>
              </w:rPr>
              <w:t>創新樓</w:t>
            </w:r>
            <w:r>
              <w:rPr>
                <w:rFonts w:eastAsia="標楷體" w:hint="eastAsia"/>
              </w:rPr>
              <w:t xml:space="preserve"> </w:t>
            </w:r>
          </w:p>
          <w:p w:rsidR="00071933" w:rsidRDefault="00653283" w:rsidP="00071933">
            <w:pPr>
              <w:snapToGrid w:val="0"/>
              <w:spacing w:before="50"/>
              <w:ind w:leftChars="-45" w:left="-108" w:rightChars="-45" w:right="-108"/>
              <w:jc w:val="center"/>
              <w:rPr>
                <w:rFonts w:eastAsia="標楷體"/>
              </w:rPr>
            </w:pPr>
            <w:r>
              <w:rPr>
                <w:rFonts w:eastAsia="標楷體" w:hint="eastAsia"/>
              </w:rPr>
              <w:t>3F</w:t>
            </w:r>
            <w:r w:rsidR="00071933">
              <w:rPr>
                <w:rFonts w:eastAsia="標楷體" w:hint="eastAsia"/>
              </w:rPr>
              <w:t>演講廳</w:t>
            </w:r>
          </w:p>
        </w:tc>
      </w:tr>
      <w:tr w:rsidR="00071933" w:rsidRPr="005F7685" w:rsidTr="00E52905">
        <w:trPr>
          <w:trHeight w:val="695"/>
        </w:trPr>
        <w:tc>
          <w:tcPr>
            <w:tcW w:w="2410" w:type="dxa"/>
            <w:vAlign w:val="center"/>
          </w:tcPr>
          <w:p w:rsidR="00071933" w:rsidRPr="005F7685" w:rsidRDefault="00071933" w:rsidP="00071933">
            <w:pPr>
              <w:spacing w:before="50" w:line="0" w:lineRule="atLeast"/>
              <w:jc w:val="center"/>
              <w:rPr>
                <w:rFonts w:eastAsia="標楷體"/>
              </w:rPr>
            </w:pPr>
            <w:r w:rsidRPr="005F7685">
              <w:rPr>
                <w:rFonts w:eastAsia="標楷體"/>
              </w:rPr>
              <w:t>106</w:t>
            </w:r>
            <w:r w:rsidRPr="005F7685">
              <w:rPr>
                <w:rFonts w:eastAsia="標楷體"/>
              </w:rPr>
              <w:t>年</w:t>
            </w:r>
            <w:r w:rsidRPr="005F7685">
              <w:rPr>
                <w:rFonts w:eastAsia="標楷體"/>
              </w:rPr>
              <w:t>9</w:t>
            </w:r>
            <w:r w:rsidRPr="005F7685">
              <w:rPr>
                <w:rFonts w:eastAsia="標楷體"/>
              </w:rPr>
              <w:t>月</w:t>
            </w:r>
            <w:r w:rsidRPr="005F7685">
              <w:rPr>
                <w:rFonts w:eastAsia="標楷體"/>
              </w:rPr>
              <w:t>27</w:t>
            </w:r>
            <w:r w:rsidRPr="005F7685">
              <w:rPr>
                <w:rFonts w:eastAsia="標楷體"/>
              </w:rPr>
              <w:t>日（三）</w:t>
            </w:r>
          </w:p>
          <w:p w:rsidR="00071933" w:rsidRPr="005F7685" w:rsidRDefault="00071933" w:rsidP="00071933">
            <w:pPr>
              <w:spacing w:before="50" w:line="0" w:lineRule="atLeast"/>
              <w:jc w:val="center"/>
              <w:rPr>
                <w:rFonts w:eastAsia="標楷體"/>
              </w:rPr>
            </w:pPr>
            <w:r w:rsidRPr="005F7685">
              <w:rPr>
                <w:rFonts w:eastAsia="標楷體"/>
              </w:rPr>
              <w:t>09</w:t>
            </w:r>
            <w:r w:rsidRPr="005F7685">
              <w:rPr>
                <w:rFonts w:eastAsia="標楷體"/>
              </w:rPr>
              <w:t>：</w:t>
            </w:r>
            <w:r w:rsidRPr="005F7685">
              <w:rPr>
                <w:rFonts w:eastAsia="標楷體"/>
              </w:rPr>
              <w:t>00~12</w:t>
            </w:r>
            <w:r w:rsidRPr="005F7685">
              <w:rPr>
                <w:rFonts w:eastAsia="標楷體"/>
              </w:rPr>
              <w:t>：</w:t>
            </w:r>
            <w:r w:rsidRPr="005F7685">
              <w:rPr>
                <w:rFonts w:eastAsia="標楷體"/>
              </w:rPr>
              <w:t>00</w:t>
            </w:r>
          </w:p>
        </w:tc>
        <w:tc>
          <w:tcPr>
            <w:tcW w:w="2814" w:type="dxa"/>
            <w:vAlign w:val="center"/>
          </w:tcPr>
          <w:p w:rsidR="00071933" w:rsidRPr="005F7685" w:rsidRDefault="00071933" w:rsidP="00071933">
            <w:pPr>
              <w:spacing w:before="50" w:line="0" w:lineRule="atLeast"/>
              <w:ind w:rightChars="-45" w:right="-108"/>
              <w:jc w:val="center"/>
              <w:rPr>
                <w:rFonts w:eastAsia="標楷體"/>
              </w:rPr>
            </w:pPr>
            <w:r w:rsidRPr="005F7685">
              <w:rPr>
                <w:rFonts w:eastAsia="標楷體"/>
              </w:rPr>
              <w:t>大腦與語言習得</w:t>
            </w:r>
            <w:r w:rsidRPr="005F7685">
              <w:rPr>
                <w:rFonts w:eastAsia="標楷體"/>
              </w:rPr>
              <w:t>(1)</w:t>
            </w:r>
          </w:p>
        </w:tc>
        <w:tc>
          <w:tcPr>
            <w:tcW w:w="1973" w:type="dxa"/>
            <w:vAlign w:val="center"/>
          </w:tcPr>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中央研究院</w:t>
            </w:r>
          </w:p>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語言學研究所</w:t>
            </w:r>
          </w:p>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李佳頴副所長</w:t>
            </w:r>
          </w:p>
        </w:tc>
        <w:tc>
          <w:tcPr>
            <w:tcW w:w="1842" w:type="dxa"/>
            <w:vAlign w:val="center"/>
          </w:tcPr>
          <w:p w:rsidR="00653283" w:rsidRDefault="00071933" w:rsidP="00071933">
            <w:pPr>
              <w:snapToGrid w:val="0"/>
              <w:spacing w:before="50"/>
              <w:ind w:leftChars="-45" w:left="-108" w:rightChars="-45" w:right="-108"/>
              <w:jc w:val="center"/>
              <w:rPr>
                <w:rFonts w:eastAsia="標楷體"/>
              </w:rPr>
            </w:pPr>
            <w:r>
              <w:rPr>
                <w:rFonts w:eastAsia="標楷體" w:hint="eastAsia"/>
              </w:rPr>
              <w:t>創新樓</w:t>
            </w:r>
            <w:r>
              <w:rPr>
                <w:rFonts w:eastAsia="標楷體" w:hint="eastAsia"/>
              </w:rPr>
              <w:t xml:space="preserve"> </w:t>
            </w:r>
          </w:p>
          <w:p w:rsidR="00071933" w:rsidRDefault="00653283" w:rsidP="00071933">
            <w:pPr>
              <w:snapToGrid w:val="0"/>
              <w:spacing w:before="50"/>
              <w:ind w:leftChars="-45" w:left="-108" w:rightChars="-45" w:right="-108"/>
              <w:jc w:val="center"/>
              <w:rPr>
                <w:rFonts w:eastAsia="標楷體"/>
              </w:rPr>
            </w:pPr>
            <w:r>
              <w:rPr>
                <w:rFonts w:eastAsia="標楷體" w:hint="eastAsia"/>
              </w:rPr>
              <w:t>3F</w:t>
            </w:r>
            <w:r w:rsidR="00071933">
              <w:rPr>
                <w:rFonts w:eastAsia="標楷體" w:hint="eastAsia"/>
              </w:rPr>
              <w:t>演講廳</w:t>
            </w:r>
          </w:p>
        </w:tc>
      </w:tr>
      <w:tr w:rsidR="00071933" w:rsidRPr="005F7685" w:rsidTr="00E52905">
        <w:trPr>
          <w:trHeight w:val="695"/>
        </w:trPr>
        <w:tc>
          <w:tcPr>
            <w:tcW w:w="2410" w:type="dxa"/>
            <w:vAlign w:val="center"/>
          </w:tcPr>
          <w:p w:rsidR="00071933" w:rsidRPr="005F7685" w:rsidRDefault="00071933" w:rsidP="00071933">
            <w:pPr>
              <w:spacing w:before="50" w:line="0" w:lineRule="atLeast"/>
              <w:jc w:val="center"/>
              <w:rPr>
                <w:rFonts w:eastAsia="標楷體"/>
              </w:rPr>
            </w:pPr>
            <w:r w:rsidRPr="005F7685">
              <w:rPr>
                <w:rFonts w:eastAsia="標楷體"/>
              </w:rPr>
              <w:t>106</w:t>
            </w:r>
            <w:r w:rsidRPr="005F7685">
              <w:rPr>
                <w:rFonts w:eastAsia="標楷體"/>
              </w:rPr>
              <w:t>年</w:t>
            </w:r>
            <w:r w:rsidRPr="005F7685">
              <w:rPr>
                <w:rFonts w:eastAsia="標楷體"/>
              </w:rPr>
              <w:t>9</w:t>
            </w:r>
            <w:r w:rsidRPr="005F7685">
              <w:rPr>
                <w:rFonts w:eastAsia="標楷體"/>
              </w:rPr>
              <w:t>月</w:t>
            </w:r>
            <w:r w:rsidRPr="005F7685">
              <w:rPr>
                <w:rFonts w:eastAsia="標楷體"/>
              </w:rPr>
              <w:t>27</w:t>
            </w:r>
            <w:r w:rsidRPr="005F7685">
              <w:rPr>
                <w:rFonts w:eastAsia="標楷體"/>
              </w:rPr>
              <w:t>日（三）</w:t>
            </w:r>
            <w:r w:rsidRPr="005F7685">
              <w:rPr>
                <w:rFonts w:eastAsia="標楷體"/>
              </w:rPr>
              <w:t>13</w:t>
            </w:r>
            <w:r w:rsidRPr="005F7685">
              <w:rPr>
                <w:rFonts w:eastAsia="標楷體"/>
              </w:rPr>
              <w:t>：</w:t>
            </w:r>
            <w:r w:rsidRPr="005F7685">
              <w:rPr>
                <w:rFonts w:eastAsia="標楷體"/>
              </w:rPr>
              <w:t>30~16</w:t>
            </w:r>
            <w:r w:rsidRPr="005F7685">
              <w:rPr>
                <w:rFonts w:eastAsia="標楷體"/>
              </w:rPr>
              <w:t>：</w:t>
            </w:r>
            <w:r w:rsidRPr="005F7685">
              <w:rPr>
                <w:rFonts w:eastAsia="標楷體"/>
              </w:rPr>
              <w:t>30</w:t>
            </w:r>
          </w:p>
        </w:tc>
        <w:tc>
          <w:tcPr>
            <w:tcW w:w="2814" w:type="dxa"/>
            <w:vAlign w:val="center"/>
          </w:tcPr>
          <w:p w:rsidR="00071933" w:rsidRPr="005F7685" w:rsidRDefault="00071933" w:rsidP="00071933">
            <w:pPr>
              <w:spacing w:before="50" w:line="0" w:lineRule="atLeast"/>
              <w:ind w:rightChars="-45" w:right="-108"/>
              <w:jc w:val="center"/>
              <w:rPr>
                <w:rFonts w:eastAsia="標楷體"/>
              </w:rPr>
            </w:pPr>
            <w:r w:rsidRPr="005F7685">
              <w:rPr>
                <w:rFonts w:eastAsia="標楷體"/>
              </w:rPr>
              <w:t>大腦與語言習得</w:t>
            </w:r>
            <w:r w:rsidRPr="005F7685">
              <w:rPr>
                <w:rFonts w:eastAsia="標楷體"/>
              </w:rPr>
              <w:t>(2)</w:t>
            </w:r>
          </w:p>
        </w:tc>
        <w:tc>
          <w:tcPr>
            <w:tcW w:w="1973" w:type="dxa"/>
            <w:vAlign w:val="center"/>
          </w:tcPr>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中央研究院</w:t>
            </w:r>
          </w:p>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語言學研究所</w:t>
            </w:r>
          </w:p>
          <w:p w:rsidR="00071933" w:rsidRPr="005F7685" w:rsidRDefault="00071933" w:rsidP="00071933">
            <w:pPr>
              <w:snapToGrid w:val="0"/>
              <w:spacing w:before="50"/>
              <w:ind w:leftChars="-45" w:left="-108" w:rightChars="-45" w:right="-108"/>
              <w:jc w:val="center"/>
              <w:rPr>
                <w:rFonts w:eastAsia="標楷體"/>
              </w:rPr>
            </w:pPr>
            <w:r w:rsidRPr="005F7685">
              <w:rPr>
                <w:rFonts w:eastAsia="標楷體"/>
              </w:rPr>
              <w:t>李佳頴副所長</w:t>
            </w:r>
          </w:p>
        </w:tc>
        <w:tc>
          <w:tcPr>
            <w:tcW w:w="1842" w:type="dxa"/>
            <w:vAlign w:val="center"/>
          </w:tcPr>
          <w:p w:rsidR="00653283" w:rsidRDefault="00071933" w:rsidP="00071933">
            <w:pPr>
              <w:snapToGrid w:val="0"/>
              <w:spacing w:before="50"/>
              <w:ind w:leftChars="-45" w:left="-108" w:rightChars="-45" w:right="-108"/>
              <w:jc w:val="center"/>
              <w:rPr>
                <w:rFonts w:eastAsia="標楷體"/>
              </w:rPr>
            </w:pPr>
            <w:r>
              <w:rPr>
                <w:rFonts w:eastAsia="標楷體" w:hint="eastAsia"/>
              </w:rPr>
              <w:t>創新樓</w:t>
            </w:r>
            <w:r>
              <w:rPr>
                <w:rFonts w:eastAsia="標楷體" w:hint="eastAsia"/>
              </w:rPr>
              <w:t xml:space="preserve"> </w:t>
            </w:r>
          </w:p>
          <w:p w:rsidR="00071933" w:rsidRDefault="00653283" w:rsidP="00653283">
            <w:pPr>
              <w:snapToGrid w:val="0"/>
              <w:spacing w:before="50"/>
              <w:ind w:leftChars="-45" w:left="-108" w:rightChars="-45" w:right="-108"/>
              <w:jc w:val="center"/>
              <w:rPr>
                <w:rFonts w:eastAsia="標楷體"/>
              </w:rPr>
            </w:pPr>
            <w:r>
              <w:rPr>
                <w:rFonts w:eastAsia="標楷體" w:hint="eastAsia"/>
              </w:rPr>
              <w:t>3F</w:t>
            </w:r>
            <w:r w:rsidR="00071933">
              <w:rPr>
                <w:rFonts w:eastAsia="標楷體" w:hint="eastAsia"/>
              </w:rPr>
              <w:t>演講廳</w:t>
            </w:r>
          </w:p>
        </w:tc>
      </w:tr>
    </w:tbl>
    <w:p w:rsidR="006D2511" w:rsidRPr="005F7685" w:rsidRDefault="006D2511" w:rsidP="006D2511">
      <w:pPr>
        <w:spacing w:line="0" w:lineRule="atLeast"/>
        <w:ind w:leftChars="120" w:left="851" w:hangingChars="201" w:hanging="563"/>
        <w:jc w:val="both"/>
        <w:rPr>
          <w:rFonts w:eastAsia="標楷體"/>
          <w:sz w:val="28"/>
          <w:szCs w:val="28"/>
        </w:rPr>
      </w:pPr>
    </w:p>
    <w:p w:rsidR="00331DC7" w:rsidRPr="005F7685" w:rsidRDefault="00B07DFA" w:rsidP="002E6E66">
      <w:pPr>
        <w:snapToGrid w:val="0"/>
        <w:spacing w:beforeLines="50" w:before="180" w:afterLines="50" w:after="180"/>
        <w:ind w:left="1656" w:rightChars="-59" w:right="-142" w:hangingChars="690" w:hanging="1656"/>
        <w:jc w:val="both"/>
        <w:rPr>
          <w:rFonts w:eastAsia="標楷體"/>
        </w:rPr>
      </w:pPr>
      <w:r w:rsidRPr="005F7685">
        <w:rPr>
          <w:rFonts w:eastAsia="標楷體"/>
        </w:rPr>
        <w:t>玖</w:t>
      </w:r>
      <w:r w:rsidR="0073121B" w:rsidRPr="005F7685">
        <w:rPr>
          <w:rFonts w:eastAsia="標楷體"/>
        </w:rPr>
        <w:t>、</w:t>
      </w:r>
      <w:r w:rsidR="008515E4" w:rsidRPr="005F7685">
        <w:rPr>
          <w:rFonts w:eastAsia="標楷體"/>
        </w:rPr>
        <w:t>報名方式：</w:t>
      </w:r>
      <w:r w:rsidR="008515E4" w:rsidRPr="005F7685">
        <w:rPr>
          <w:rFonts w:eastAsia="標楷體"/>
        </w:rPr>
        <w:t xml:space="preserve"> </w:t>
      </w:r>
    </w:p>
    <w:p w:rsidR="008515E4" w:rsidRPr="005F7685" w:rsidRDefault="008515E4" w:rsidP="008515E4">
      <w:pPr>
        <w:spacing w:line="0" w:lineRule="atLeast"/>
        <w:ind w:leftChars="120" w:left="770" w:hangingChars="201" w:hanging="482"/>
        <w:jc w:val="both"/>
        <w:rPr>
          <w:rFonts w:eastAsia="標楷體"/>
        </w:rPr>
      </w:pPr>
      <w:r w:rsidRPr="005F7685">
        <w:rPr>
          <w:rFonts w:eastAsia="標楷體"/>
        </w:rPr>
        <w:t>一、</w:t>
      </w:r>
      <w:r w:rsidR="00071933">
        <w:rPr>
          <w:rFonts w:eastAsia="標楷體" w:hint="eastAsia"/>
        </w:rPr>
        <w:t>依教師意願參加研習，報名請</w:t>
      </w:r>
      <w:r w:rsidRPr="005F7685">
        <w:rPr>
          <w:rFonts w:eastAsia="標楷體"/>
        </w:rPr>
        <w:t>登入教育部特殊教育通報網（</w:t>
      </w:r>
      <w:r w:rsidRPr="005F7685">
        <w:rPr>
          <w:rFonts w:eastAsia="標楷體"/>
        </w:rPr>
        <w:t>http</w:t>
      </w:r>
      <w:r w:rsidRPr="005F7685">
        <w:rPr>
          <w:rFonts w:eastAsia="標楷體"/>
        </w:rPr>
        <w:t>：</w:t>
      </w:r>
      <w:r w:rsidRPr="005F7685">
        <w:rPr>
          <w:rFonts w:eastAsia="標楷體"/>
        </w:rPr>
        <w:t>//www.set.edu.tw</w:t>
      </w:r>
      <w:r w:rsidRPr="005F7685">
        <w:rPr>
          <w:rFonts w:eastAsia="標楷體"/>
        </w:rPr>
        <w:t>），完成報名。</w:t>
      </w:r>
    </w:p>
    <w:p w:rsidR="008515E4" w:rsidRPr="005F7685" w:rsidRDefault="00071933" w:rsidP="008515E4">
      <w:pPr>
        <w:spacing w:line="0" w:lineRule="atLeast"/>
        <w:ind w:leftChars="120" w:left="770" w:hangingChars="201" w:hanging="482"/>
        <w:jc w:val="both"/>
        <w:rPr>
          <w:rFonts w:eastAsia="標楷體"/>
        </w:rPr>
      </w:pPr>
      <w:r>
        <w:rPr>
          <w:rFonts w:eastAsia="標楷體" w:hint="eastAsia"/>
        </w:rPr>
        <w:t>二</w:t>
      </w:r>
      <w:r w:rsidR="008515E4" w:rsidRPr="005F7685">
        <w:rPr>
          <w:rFonts w:eastAsia="標楷體"/>
        </w:rPr>
        <w:t>、報名時間：</w:t>
      </w:r>
      <w:r w:rsidR="00380535">
        <w:rPr>
          <w:rFonts w:eastAsia="標楷體" w:hint="eastAsia"/>
        </w:rPr>
        <w:t>該研習場次前一日截止</w:t>
      </w:r>
      <w:r w:rsidR="008515E4" w:rsidRPr="005F7685">
        <w:rPr>
          <w:rFonts w:eastAsia="標楷體"/>
        </w:rPr>
        <w:t>報名。</w:t>
      </w:r>
    </w:p>
    <w:p w:rsidR="008515E4" w:rsidRDefault="00B07DFA" w:rsidP="008515E4">
      <w:pPr>
        <w:spacing w:before="100" w:beforeAutospacing="1" w:after="100" w:afterAutospacing="1" w:line="0" w:lineRule="atLeast"/>
        <w:ind w:left="768" w:hangingChars="320" w:hanging="768"/>
        <w:jc w:val="both"/>
        <w:rPr>
          <w:rFonts w:eastAsia="標楷體"/>
        </w:rPr>
      </w:pPr>
      <w:r w:rsidRPr="005F7685">
        <w:rPr>
          <w:rFonts w:eastAsia="標楷體"/>
        </w:rPr>
        <w:t>拾</w:t>
      </w:r>
      <w:r w:rsidR="0073121B" w:rsidRPr="005F7685">
        <w:rPr>
          <w:rFonts w:eastAsia="標楷體"/>
        </w:rPr>
        <w:t>、</w:t>
      </w:r>
      <w:r w:rsidR="008515E4" w:rsidRPr="005F7685">
        <w:rPr>
          <w:rFonts w:eastAsia="標楷體"/>
        </w:rPr>
        <w:t>注意事項：</w:t>
      </w:r>
    </w:p>
    <w:p w:rsidR="008515E4" w:rsidRPr="005F7685" w:rsidRDefault="008515E4" w:rsidP="008515E4">
      <w:pPr>
        <w:spacing w:line="0" w:lineRule="atLeast"/>
        <w:ind w:leftChars="120" w:left="770" w:hangingChars="201" w:hanging="482"/>
        <w:jc w:val="both"/>
        <w:rPr>
          <w:rFonts w:eastAsia="標楷體"/>
        </w:rPr>
      </w:pPr>
      <w:r w:rsidRPr="005F7685">
        <w:rPr>
          <w:rFonts w:eastAsia="標楷體"/>
        </w:rPr>
        <w:t>一、研習當日請準時報到，逾時</w:t>
      </w:r>
      <w:r>
        <w:rPr>
          <w:rFonts w:eastAsia="標楷體" w:hint="eastAsia"/>
        </w:rPr>
        <w:t>15</w:t>
      </w:r>
      <w:r w:rsidRPr="005F7685">
        <w:rPr>
          <w:rFonts w:eastAsia="標楷體"/>
        </w:rPr>
        <w:t>分鐘不予進場。</w:t>
      </w:r>
    </w:p>
    <w:p w:rsidR="008515E4" w:rsidRPr="005F7685" w:rsidRDefault="008515E4" w:rsidP="008515E4">
      <w:pPr>
        <w:spacing w:line="0" w:lineRule="atLeast"/>
        <w:ind w:leftChars="120" w:left="770" w:hangingChars="201" w:hanging="482"/>
        <w:jc w:val="both"/>
        <w:rPr>
          <w:rFonts w:eastAsia="標楷體"/>
        </w:rPr>
      </w:pPr>
      <w:r w:rsidRPr="005F7685">
        <w:rPr>
          <w:rFonts w:eastAsia="標楷體"/>
        </w:rPr>
        <w:t>二、研習人員准予公假，課務自理</w:t>
      </w:r>
      <w:r w:rsidR="00032965">
        <w:rPr>
          <w:rFonts w:eastAsia="標楷體" w:hint="eastAsia"/>
        </w:rPr>
        <w:t>，參與研習人員</w:t>
      </w:r>
      <w:r w:rsidRPr="005F7685">
        <w:rPr>
          <w:rFonts w:eastAsia="標楷體"/>
        </w:rPr>
        <w:t>核予</w:t>
      </w:r>
      <w:r w:rsidR="00032965">
        <w:rPr>
          <w:rFonts w:eastAsia="標楷體" w:hint="eastAsia"/>
        </w:rPr>
        <w:t>實際參與</w:t>
      </w:r>
      <w:r w:rsidRPr="005F7685">
        <w:rPr>
          <w:rFonts w:eastAsia="標楷體"/>
        </w:rPr>
        <w:t>之研習</w:t>
      </w:r>
      <w:r>
        <w:rPr>
          <w:rFonts w:eastAsia="標楷體" w:hint="eastAsia"/>
        </w:rPr>
        <w:t>時數</w:t>
      </w:r>
      <w:r w:rsidRPr="005F7685">
        <w:rPr>
          <w:rFonts w:eastAsia="標楷體"/>
        </w:rPr>
        <w:t>。</w:t>
      </w:r>
    </w:p>
    <w:p w:rsidR="008515E4" w:rsidRDefault="008515E4" w:rsidP="008515E4">
      <w:pPr>
        <w:spacing w:line="0" w:lineRule="atLeast"/>
        <w:ind w:leftChars="120" w:left="770" w:hangingChars="201" w:hanging="482"/>
        <w:jc w:val="both"/>
        <w:rPr>
          <w:rFonts w:eastAsia="標楷體"/>
        </w:rPr>
      </w:pPr>
      <w:r w:rsidRPr="005F7685">
        <w:rPr>
          <w:rFonts w:eastAsia="標楷體"/>
        </w:rPr>
        <w:t>三、</w:t>
      </w:r>
      <w:r>
        <w:rPr>
          <w:rFonts w:eastAsia="標楷體" w:hint="eastAsia"/>
        </w:rPr>
        <w:t>因校內停車位有限，請多利用大眾交通工具</w:t>
      </w:r>
      <w:r w:rsidRPr="005F7685">
        <w:rPr>
          <w:rFonts w:eastAsia="標楷體"/>
        </w:rPr>
        <w:t>。</w:t>
      </w:r>
    </w:p>
    <w:p w:rsidR="008515E4" w:rsidRDefault="008515E4" w:rsidP="008515E4">
      <w:pPr>
        <w:spacing w:line="0" w:lineRule="atLeast"/>
        <w:ind w:leftChars="120" w:left="770" w:hangingChars="201" w:hanging="482"/>
        <w:jc w:val="both"/>
        <w:rPr>
          <w:rFonts w:eastAsia="標楷體"/>
        </w:rPr>
      </w:pPr>
      <w:r>
        <w:rPr>
          <w:rFonts w:eastAsia="標楷體" w:hint="eastAsia"/>
        </w:rPr>
        <w:t>四、為響應環保，請參加研習人員自備紙、筆、水杯</w:t>
      </w:r>
      <w:r w:rsidRPr="005F7685">
        <w:rPr>
          <w:rFonts w:eastAsia="標楷體"/>
        </w:rPr>
        <w:t>。</w:t>
      </w:r>
    </w:p>
    <w:p w:rsidR="006D1423" w:rsidRPr="005F7685" w:rsidRDefault="00B07DFA" w:rsidP="008515E4">
      <w:pPr>
        <w:snapToGrid w:val="0"/>
        <w:spacing w:beforeLines="50" w:before="180" w:afterLines="50" w:after="180"/>
        <w:ind w:rightChars="-59" w:right="-142"/>
        <w:jc w:val="both"/>
      </w:pPr>
      <w:r w:rsidRPr="005F7685">
        <w:rPr>
          <w:rFonts w:eastAsia="標楷體"/>
        </w:rPr>
        <w:t>拾</w:t>
      </w:r>
      <w:r w:rsidR="00331DC7" w:rsidRPr="005F7685">
        <w:rPr>
          <w:rFonts w:eastAsia="標楷體"/>
        </w:rPr>
        <w:t>壹</w:t>
      </w:r>
      <w:r w:rsidR="0073121B" w:rsidRPr="005F7685">
        <w:rPr>
          <w:rFonts w:eastAsia="標楷體"/>
        </w:rPr>
        <w:t>、經費：由</w:t>
      </w:r>
      <w:r w:rsidR="00384936" w:rsidRPr="005F7685">
        <w:rPr>
          <w:rFonts w:eastAsia="標楷體"/>
        </w:rPr>
        <w:t>臺北市</w:t>
      </w:r>
      <w:r w:rsidR="00ED6E73" w:rsidRPr="005F7685">
        <w:rPr>
          <w:rFonts w:eastAsia="標楷體"/>
        </w:rPr>
        <w:t>萬華區雙園國民小學</w:t>
      </w:r>
      <w:r w:rsidR="0073121B" w:rsidRPr="005F7685">
        <w:rPr>
          <w:rFonts w:eastAsia="標楷體"/>
        </w:rPr>
        <w:t>西區特教資源中心相關經費項下支應。</w:t>
      </w:r>
    </w:p>
    <w:sectPr w:rsidR="006D1423" w:rsidRPr="005F7685" w:rsidSect="008515E4">
      <w:pgSz w:w="11906" w:h="16838"/>
      <w:pgMar w:top="993" w:right="1134"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E63" w:rsidRDefault="00DE0E63" w:rsidP="00914D7A">
      <w:r>
        <w:separator/>
      </w:r>
    </w:p>
  </w:endnote>
  <w:endnote w:type="continuationSeparator" w:id="0">
    <w:p w:rsidR="00DE0E63" w:rsidRDefault="00DE0E63" w:rsidP="0091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E63" w:rsidRDefault="00DE0E63" w:rsidP="00914D7A">
      <w:r>
        <w:separator/>
      </w:r>
    </w:p>
  </w:footnote>
  <w:footnote w:type="continuationSeparator" w:id="0">
    <w:p w:rsidR="00DE0E63" w:rsidRDefault="00DE0E63" w:rsidP="00914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221B6"/>
    <w:multiLevelType w:val="hybridMultilevel"/>
    <w:tmpl w:val="7604EF36"/>
    <w:lvl w:ilvl="0" w:tplc="20F8270C">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
    <w:nsid w:val="1DF043D5"/>
    <w:multiLevelType w:val="hybridMultilevel"/>
    <w:tmpl w:val="F604BC86"/>
    <w:lvl w:ilvl="0" w:tplc="DA3241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1A3166F"/>
    <w:multiLevelType w:val="hybridMultilevel"/>
    <w:tmpl w:val="B25CEDE4"/>
    <w:lvl w:ilvl="0" w:tplc="08B8DC6C">
      <w:start w:val="1"/>
      <w:numFmt w:val="decimal"/>
      <w:suff w:val="nothing"/>
      <w:lvlText w:val="%1."/>
      <w:lvlJc w:val="left"/>
      <w:pPr>
        <w:ind w:left="227" w:hanging="227"/>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FE4BFC"/>
    <w:multiLevelType w:val="hybridMultilevel"/>
    <w:tmpl w:val="B0DC757C"/>
    <w:lvl w:ilvl="0" w:tplc="F6F81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5086834"/>
    <w:multiLevelType w:val="hybridMultilevel"/>
    <w:tmpl w:val="A1FA76C0"/>
    <w:styleLink w:val="1"/>
    <w:lvl w:ilvl="0" w:tplc="0A26B70A">
      <w:start w:val="1"/>
      <w:numFmt w:val="taiwaneseCounting"/>
      <w:suff w:val="nothing"/>
      <w:lvlText w:val="%1."/>
      <w:lvlJc w:val="left"/>
      <w:pPr>
        <w:ind w:left="284" w:hanging="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ACF82862">
      <w:start w:val="1"/>
      <w:numFmt w:val="decimal"/>
      <w:lvlText w:val="%2."/>
      <w:lvlJc w:val="left"/>
      <w:pPr>
        <w:tabs>
          <w:tab w:val="left" w:pos="840"/>
        </w:tabs>
        <w:ind w:left="839" w:hanging="35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BA2478E4">
      <w:start w:val="1"/>
      <w:numFmt w:val="decimal"/>
      <w:lvlText w:val="%3."/>
      <w:lvlJc w:val="left"/>
      <w:pPr>
        <w:ind w:left="1134"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640E0966">
      <w:start w:val="1"/>
      <w:numFmt w:val="decimal"/>
      <w:lvlText w:val="%4."/>
      <w:lvlJc w:val="left"/>
      <w:pPr>
        <w:tabs>
          <w:tab w:val="left" w:pos="1134"/>
        </w:tabs>
        <w:ind w:left="894" w:hanging="40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4A8FAD0">
      <w:start w:val="1"/>
      <w:numFmt w:val="decimal"/>
      <w:lvlText w:val="%5."/>
      <w:lvlJc w:val="left"/>
      <w:pPr>
        <w:tabs>
          <w:tab w:val="left" w:pos="1134"/>
        </w:tabs>
        <w:ind w:left="2574"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896A425A">
      <w:start w:val="1"/>
      <w:numFmt w:val="decimal"/>
      <w:lvlText w:val="%6."/>
      <w:lvlJc w:val="left"/>
      <w:pPr>
        <w:tabs>
          <w:tab w:val="left" w:pos="1134"/>
        </w:tabs>
        <w:ind w:left="3294"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E92E0FF8">
      <w:start w:val="1"/>
      <w:numFmt w:val="decimal"/>
      <w:lvlText w:val="%7."/>
      <w:lvlJc w:val="left"/>
      <w:pPr>
        <w:tabs>
          <w:tab w:val="left" w:pos="1134"/>
        </w:tabs>
        <w:ind w:left="4014"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A304FAA">
      <w:start w:val="1"/>
      <w:numFmt w:val="decimal"/>
      <w:lvlText w:val="%8."/>
      <w:lvlJc w:val="left"/>
      <w:pPr>
        <w:tabs>
          <w:tab w:val="left" w:pos="1134"/>
        </w:tabs>
        <w:ind w:left="4734"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898C22BA">
      <w:start w:val="1"/>
      <w:numFmt w:val="decimal"/>
      <w:lvlText w:val="%9."/>
      <w:lvlJc w:val="left"/>
      <w:pPr>
        <w:tabs>
          <w:tab w:val="left" w:pos="1134"/>
        </w:tabs>
        <w:ind w:left="5454" w:hanging="28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
    <w:nsid w:val="2E465EA6"/>
    <w:multiLevelType w:val="hybridMultilevel"/>
    <w:tmpl w:val="8EB88F88"/>
    <w:lvl w:ilvl="0" w:tplc="9AE00F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EA10D0D"/>
    <w:multiLevelType w:val="hybridMultilevel"/>
    <w:tmpl w:val="D0C82B56"/>
    <w:lvl w:ilvl="0" w:tplc="B45829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478105F"/>
    <w:multiLevelType w:val="hybridMultilevel"/>
    <w:tmpl w:val="4238C766"/>
    <w:lvl w:ilvl="0" w:tplc="5A003810">
      <w:start w:val="1"/>
      <w:numFmt w:val="taiwaneseCountingThousand"/>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365922DA"/>
    <w:multiLevelType w:val="hybridMultilevel"/>
    <w:tmpl w:val="7F44C0A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2B565D8"/>
    <w:multiLevelType w:val="hybridMultilevel"/>
    <w:tmpl w:val="C25E438A"/>
    <w:lvl w:ilvl="0" w:tplc="AC2E1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74E4834"/>
    <w:multiLevelType w:val="hybridMultilevel"/>
    <w:tmpl w:val="1C0C79B6"/>
    <w:lvl w:ilvl="0" w:tplc="B9C8C32C">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49BC67AC"/>
    <w:multiLevelType w:val="hybridMultilevel"/>
    <w:tmpl w:val="DE9ED3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03134A3"/>
    <w:multiLevelType w:val="hybridMultilevel"/>
    <w:tmpl w:val="9F505A1C"/>
    <w:lvl w:ilvl="0" w:tplc="7DE4322E">
      <w:start w:val="1"/>
      <w:numFmt w:val="taiwaneseCountingThousand"/>
      <w:lvlText w:val="%1、"/>
      <w:lvlJc w:val="left"/>
      <w:pPr>
        <w:tabs>
          <w:tab w:val="num" w:pos="1200"/>
        </w:tabs>
        <w:ind w:left="1200" w:hanging="480"/>
      </w:pPr>
      <w:rPr>
        <w:rFonts w:hint="eastAsia"/>
      </w:rPr>
    </w:lvl>
    <w:lvl w:ilvl="1" w:tplc="7C08B890">
      <w:start w:val="1"/>
      <w:numFmt w:val="taiwaneseCountingThousand"/>
      <w:lvlText w:val="（%2）"/>
      <w:lvlJc w:val="left"/>
      <w:pPr>
        <w:tabs>
          <w:tab w:val="num" w:pos="1920"/>
        </w:tabs>
        <w:ind w:left="1920" w:hanging="72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3">
    <w:nsid w:val="5C9754B5"/>
    <w:multiLevelType w:val="hybridMultilevel"/>
    <w:tmpl w:val="E29E5F56"/>
    <w:lvl w:ilvl="0" w:tplc="4A8650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DBE0D87"/>
    <w:multiLevelType w:val="hybridMultilevel"/>
    <w:tmpl w:val="4F7A4ED0"/>
    <w:lvl w:ilvl="0" w:tplc="E6E0D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1873D2F"/>
    <w:multiLevelType w:val="hybridMultilevel"/>
    <w:tmpl w:val="A734FBB4"/>
    <w:lvl w:ilvl="0" w:tplc="3268432E">
      <w:start w:val="1"/>
      <w:numFmt w:val="taiwaneseCountingThousand"/>
      <w:lvlText w:val="（%1）"/>
      <w:lvlJc w:val="left"/>
      <w:pPr>
        <w:tabs>
          <w:tab w:val="num" w:pos="1920"/>
        </w:tabs>
        <w:ind w:left="1920" w:hanging="72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16">
    <w:nsid w:val="63423510"/>
    <w:multiLevelType w:val="hybridMultilevel"/>
    <w:tmpl w:val="B694E814"/>
    <w:lvl w:ilvl="0" w:tplc="8E0833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C572030"/>
    <w:multiLevelType w:val="hybridMultilevel"/>
    <w:tmpl w:val="05C4A3DE"/>
    <w:lvl w:ilvl="0" w:tplc="21AC0CEC">
      <w:start w:val="1"/>
      <w:numFmt w:val="ideographLegalTraditional"/>
      <w:lvlText w:val="%1、"/>
      <w:lvlJc w:val="left"/>
      <w:pPr>
        <w:tabs>
          <w:tab w:val="num" w:pos="720"/>
        </w:tabs>
        <w:ind w:left="7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C8F0239"/>
    <w:multiLevelType w:val="hybridMultilevel"/>
    <w:tmpl w:val="1EA05784"/>
    <w:lvl w:ilvl="0" w:tplc="B778087E">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nsid w:val="70467967"/>
    <w:multiLevelType w:val="hybridMultilevel"/>
    <w:tmpl w:val="AFF4A9C2"/>
    <w:lvl w:ilvl="0" w:tplc="F74A931A">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73C80687"/>
    <w:multiLevelType w:val="hybridMultilevel"/>
    <w:tmpl w:val="A1FA76C0"/>
    <w:numStyleLink w:val="1"/>
  </w:abstractNum>
  <w:abstractNum w:abstractNumId="21">
    <w:nsid w:val="7E636B1F"/>
    <w:multiLevelType w:val="hybridMultilevel"/>
    <w:tmpl w:val="19CCE534"/>
    <w:lvl w:ilvl="0" w:tplc="1292D050">
      <w:start w:val="1"/>
      <w:numFmt w:val="decimal"/>
      <w:suff w:val="nothing"/>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7"/>
  </w:num>
  <w:num w:numId="3">
    <w:abstractNumId w:val="12"/>
  </w:num>
  <w:num w:numId="4">
    <w:abstractNumId w:val="15"/>
  </w:num>
  <w:num w:numId="5">
    <w:abstractNumId w:val="10"/>
  </w:num>
  <w:num w:numId="6">
    <w:abstractNumId w:val="7"/>
  </w:num>
  <w:num w:numId="7">
    <w:abstractNumId w:val="19"/>
  </w:num>
  <w:num w:numId="8">
    <w:abstractNumId w:val="18"/>
  </w:num>
  <w:num w:numId="9">
    <w:abstractNumId w:val="21"/>
  </w:num>
  <w:num w:numId="10">
    <w:abstractNumId w:val="8"/>
  </w:num>
  <w:num w:numId="11">
    <w:abstractNumId w:val="11"/>
  </w:num>
  <w:num w:numId="12">
    <w:abstractNumId w:val="2"/>
  </w:num>
  <w:num w:numId="13">
    <w:abstractNumId w:val="16"/>
  </w:num>
  <w:num w:numId="14">
    <w:abstractNumId w:val="6"/>
  </w:num>
  <w:num w:numId="15">
    <w:abstractNumId w:val="14"/>
  </w:num>
  <w:num w:numId="16">
    <w:abstractNumId w:val="5"/>
  </w:num>
  <w:num w:numId="17">
    <w:abstractNumId w:val="1"/>
  </w:num>
  <w:num w:numId="18">
    <w:abstractNumId w:val="3"/>
  </w:num>
  <w:num w:numId="19">
    <w:abstractNumId w:val="9"/>
  </w:num>
  <w:num w:numId="20">
    <w:abstractNumId w:val="13"/>
  </w:num>
  <w:num w:numId="21">
    <w:abstractNumId w:val="21"/>
    <w:lvlOverride w:ilvl="0">
      <w:startOverride w:val="1"/>
    </w:lvlOverride>
    <w:lvlOverride w:ilvl="1"/>
    <w:lvlOverride w:ilvl="2"/>
    <w:lvlOverride w:ilvl="3"/>
    <w:lvlOverride w:ilvl="4"/>
    <w:lvlOverride w:ilvl="5"/>
    <w:lvlOverride w:ilvl="6"/>
    <w:lvlOverride w:ilvl="7"/>
    <w:lvlOverride w:ilvl="8"/>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8F4"/>
    <w:rsid w:val="000047BB"/>
    <w:rsid w:val="00010991"/>
    <w:rsid w:val="00011E1B"/>
    <w:rsid w:val="00012302"/>
    <w:rsid w:val="00012808"/>
    <w:rsid w:val="000177FD"/>
    <w:rsid w:val="00021B66"/>
    <w:rsid w:val="000312CF"/>
    <w:rsid w:val="00032270"/>
    <w:rsid w:val="00032965"/>
    <w:rsid w:val="00032FC3"/>
    <w:rsid w:val="000544B7"/>
    <w:rsid w:val="00071933"/>
    <w:rsid w:val="000772BC"/>
    <w:rsid w:val="0008061F"/>
    <w:rsid w:val="00081F41"/>
    <w:rsid w:val="00084C08"/>
    <w:rsid w:val="0009026B"/>
    <w:rsid w:val="00091E04"/>
    <w:rsid w:val="00093EEC"/>
    <w:rsid w:val="000A0163"/>
    <w:rsid w:val="000B6913"/>
    <w:rsid w:val="000C05E0"/>
    <w:rsid w:val="000C11DF"/>
    <w:rsid w:val="000C305B"/>
    <w:rsid w:val="000C376A"/>
    <w:rsid w:val="000C575A"/>
    <w:rsid w:val="000D3480"/>
    <w:rsid w:val="000F6FD0"/>
    <w:rsid w:val="000F71A6"/>
    <w:rsid w:val="001155EC"/>
    <w:rsid w:val="001248BC"/>
    <w:rsid w:val="0013399B"/>
    <w:rsid w:val="0014164E"/>
    <w:rsid w:val="001530F7"/>
    <w:rsid w:val="001562F3"/>
    <w:rsid w:val="00162710"/>
    <w:rsid w:val="00164654"/>
    <w:rsid w:val="00166D10"/>
    <w:rsid w:val="0016700E"/>
    <w:rsid w:val="00167C73"/>
    <w:rsid w:val="0018214D"/>
    <w:rsid w:val="001830EE"/>
    <w:rsid w:val="001872F8"/>
    <w:rsid w:val="0019065E"/>
    <w:rsid w:val="001A4BF4"/>
    <w:rsid w:val="001A5D84"/>
    <w:rsid w:val="001A694B"/>
    <w:rsid w:val="001C41C1"/>
    <w:rsid w:val="001C748C"/>
    <w:rsid w:val="001D10E7"/>
    <w:rsid w:val="001E0C85"/>
    <w:rsid w:val="001E6E0D"/>
    <w:rsid w:val="001F047D"/>
    <w:rsid w:val="00200992"/>
    <w:rsid w:val="00202264"/>
    <w:rsid w:val="00203940"/>
    <w:rsid w:val="00207FDE"/>
    <w:rsid w:val="002163EB"/>
    <w:rsid w:val="00216DDB"/>
    <w:rsid w:val="002214BC"/>
    <w:rsid w:val="00233820"/>
    <w:rsid w:val="0023479A"/>
    <w:rsid w:val="00235A1F"/>
    <w:rsid w:val="00244D03"/>
    <w:rsid w:val="00246DFB"/>
    <w:rsid w:val="002522EF"/>
    <w:rsid w:val="0025334C"/>
    <w:rsid w:val="0026110D"/>
    <w:rsid w:val="002674B5"/>
    <w:rsid w:val="00270F65"/>
    <w:rsid w:val="002740C9"/>
    <w:rsid w:val="002807A5"/>
    <w:rsid w:val="00292BC9"/>
    <w:rsid w:val="002A0D70"/>
    <w:rsid w:val="002A2BB5"/>
    <w:rsid w:val="002A4295"/>
    <w:rsid w:val="002A79FF"/>
    <w:rsid w:val="002C0777"/>
    <w:rsid w:val="002C0C5E"/>
    <w:rsid w:val="002C5236"/>
    <w:rsid w:val="002D6CE9"/>
    <w:rsid w:val="002E0A76"/>
    <w:rsid w:val="002E6E66"/>
    <w:rsid w:val="002F1516"/>
    <w:rsid w:val="002F780D"/>
    <w:rsid w:val="003051C6"/>
    <w:rsid w:val="003065AA"/>
    <w:rsid w:val="003122D0"/>
    <w:rsid w:val="0031657D"/>
    <w:rsid w:val="00322143"/>
    <w:rsid w:val="00331DC7"/>
    <w:rsid w:val="00333806"/>
    <w:rsid w:val="00333E4C"/>
    <w:rsid w:val="003359A6"/>
    <w:rsid w:val="003450A2"/>
    <w:rsid w:val="00354EB7"/>
    <w:rsid w:val="0035785A"/>
    <w:rsid w:val="00362994"/>
    <w:rsid w:val="003639BF"/>
    <w:rsid w:val="0036737B"/>
    <w:rsid w:val="003713A6"/>
    <w:rsid w:val="0037399B"/>
    <w:rsid w:val="003767AD"/>
    <w:rsid w:val="003771DC"/>
    <w:rsid w:val="00377627"/>
    <w:rsid w:val="00380535"/>
    <w:rsid w:val="00381898"/>
    <w:rsid w:val="00384936"/>
    <w:rsid w:val="00385614"/>
    <w:rsid w:val="003B0A9F"/>
    <w:rsid w:val="003B3B02"/>
    <w:rsid w:val="003B7B50"/>
    <w:rsid w:val="003C3AE5"/>
    <w:rsid w:val="003D423C"/>
    <w:rsid w:val="003D53A3"/>
    <w:rsid w:val="003E1473"/>
    <w:rsid w:val="003E3D95"/>
    <w:rsid w:val="003E4476"/>
    <w:rsid w:val="003F61D5"/>
    <w:rsid w:val="003F6B79"/>
    <w:rsid w:val="00411695"/>
    <w:rsid w:val="00420BCB"/>
    <w:rsid w:val="00425195"/>
    <w:rsid w:val="004357A9"/>
    <w:rsid w:val="0044262A"/>
    <w:rsid w:val="00443744"/>
    <w:rsid w:val="004456E2"/>
    <w:rsid w:val="00445F4B"/>
    <w:rsid w:val="00450DC5"/>
    <w:rsid w:val="004646D3"/>
    <w:rsid w:val="004909ED"/>
    <w:rsid w:val="00491325"/>
    <w:rsid w:val="00497A8D"/>
    <w:rsid w:val="004A1A14"/>
    <w:rsid w:val="004A2CAE"/>
    <w:rsid w:val="004A376E"/>
    <w:rsid w:val="004B0AC6"/>
    <w:rsid w:val="004B5E25"/>
    <w:rsid w:val="004B65A9"/>
    <w:rsid w:val="004B6C7B"/>
    <w:rsid w:val="004C1963"/>
    <w:rsid w:val="004C61EB"/>
    <w:rsid w:val="004C7008"/>
    <w:rsid w:val="004D07E5"/>
    <w:rsid w:val="004D4159"/>
    <w:rsid w:val="004D7021"/>
    <w:rsid w:val="004E574D"/>
    <w:rsid w:val="004E61BC"/>
    <w:rsid w:val="004F1D45"/>
    <w:rsid w:val="004F782B"/>
    <w:rsid w:val="00506EE3"/>
    <w:rsid w:val="005111C0"/>
    <w:rsid w:val="00523442"/>
    <w:rsid w:val="00526427"/>
    <w:rsid w:val="00532F34"/>
    <w:rsid w:val="00542E6F"/>
    <w:rsid w:val="00543600"/>
    <w:rsid w:val="00543967"/>
    <w:rsid w:val="00543B26"/>
    <w:rsid w:val="00545952"/>
    <w:rsid w:val="00545ECD"/>
    <w:rsid w:val="005517F7"/>
    <w:rsid w:val="00552E4F"/>
    <w:rsid w:val="0055540F"/>
    <w:rsid w:val="0055649D"/>
    <w:rsid w:val="005617D3"/>
    <w:rsid w:val="005622CD"/>
    <w:rsid w:val="0056383A"/>
    <w:rsid w:val="00565A2F"/>
    <w:rsid w:val="00567A7D"/>
    <w:rsid w:val="00574004"/>
    <w:rsid w:val="00575F62"/>
    <w:rsid w:val="0058521E"/>
    <w:rsid w:val="00590141"/>
    <w:rsid w:val="00595A5A"/>
    <w:rsid w:val="00596FE7"/>
    <w:rsid w:val="005A7A24"/>
    <w:rsid w:val="005B1C19"/>
    <w:rsid w:val="005C04E0"/>
    <w:rsid w:val="005D0410"/>
    <w:rsid w:val="005D733E"/>
    <w:rsid w:val="005E1073"/>
    <w:rsid w:val="005E2827"/>
    <w:rsid w:val="005E425F"/>
    <w:rsid w:val="005F0E04"/>
    <w:rsid w:val="005F75AE"/>
    <w:rsid w:val="005F7685"/>
    <w:rsid w:val="006009B9"/>
    <w:rsid w:val="0060760A"/>
    <w:rsid w:val="00607ED6"/>
    <w:rsid w:val="0061340F"/>
    <w:rsid w:val="006152E4"/>
    <w:rsid w:val="00620A08"/>
    <w:rsid w:val="00634429"/>
    <w:rsid w:val="006364C1"/>
    <w:rsid w:val="0065056C"/>
    <w:rsid w:val="00652750"/>
    <w:rsid w:val="00653283"/>
    <w:rsid w:val="0065446D"/>
    <w:rsid w:val="006550AB"/>
    <w:rsid w:val="00662759"/>
    <w:rsid w:val="00674CE3"/>
    <w:rsid w:val="006765B2"/>
    <w:rsid w:val="00681E19"/>
    <w:rsid w:val="00684801"/>
    <w:rsid w:val="00684A08"/>
    <w:rsid w:val="00684CFD"/>
    <w:rsid w:val="00686764"/>
    <w:rsid w:val="00690236"/>
    <w:rsid w:val="006944F0"/>
    <w:rsid w:val="0069729F"/>
    <w:rsid w:val="006B3310"/>
    <w:rsid w:val="006B6BA8"/>
    <w:rsid w:val="006C54E2"/>
    <w:rsid w:val="006C5AE0"/>
    <w:rsid w:val="006C7FBB"/>
    <w:rsid w:val="006D1423"/>
    <w:rsid w:val="006D2511"/>
    <w:rsid w:val="006D66A3"/>
    <w:rsid w:val="006E430C"/>
    <w:rsid w:val="006E58F4"/>
    <w:rsid w:val="006F38C3"/>
    <w:rsid w:val="00701952"/>
    <w:rsid w:val="00702506"/>
    <w:rsid w:val="0070500E"/>
    <w:rsid w:val="0070660A"/>
    <w:rsid w:val="00706DC8"/>
    <w:rsid w:val="00710D68"/>
    <w:rsid w:val="007151AE"/>
    <w:rsid w:val="0071534E"/>
    <w:rsid w:val="00721B76"/>
    <w:rsid w:val="0072676B"/>
    <w:rsid w:val="00730D71"/>
    <w:rsid w:val="0073121B"/>
    <w:rsid w:val="00731EB7"/>
    <w:rsid w:val="0073364F"/>
    <w:rsid w:val="007451D3"/>
    <w:rsid w:val="007457E4"/>
    <w:rsid w:val="007522B6"/>
    <w:rsid w:val="00754B65"/>
    <w:rsid w:val="00757EA1"/>
    <w:rsid w:val="0076336C"/>
    <w:rsid w:val="0076462C"/>
    <w:rsid w:val="007657D4"/>
    <w:rsid w:val="00781377"/>
    <w:rsid w:val="007849BA"/>
    <w:rsid w:val="0078545B"/>
    <w:rsid w:val="00786C24"/>
    <w:rsid w:val="007878AC"/>
    <w:rsid w:val="007933CF"/>
    <w:rsid w:val="007A27E9"/>
    <w:rsid w:val="007A5244"/>
    <w:rsid w:val="007A6972"/>
    <w:rsid w:val="007A72D4"/>
    <w:rsid w:val="007B3C0E"/>
    <w:rsid w:val="007B6F97"/>
    <w:rsid w:val="007B7B06"/>
    <w:rsid w:val="007C46DB"/>
    <w:rsid w:val="007D0A37"/>
    <w:rsid w:val="007D0C92"/>
    <w:rsid w:val="007D4508"/>
    <w:rsid w:val="007E120A"/>
    <w:rsid w:val="007E260A"/>
    <w:rsid w:val="007E444B"/>
    <w:rsid w:val="007E6F1F"/>
    <w:rsid w:val="007F1920"/>
    <w:rsid w:val="007F3DB6"/>
    <w:rsid w:val="0080372C"/>
    <w:rsid w:val="00804174"/>
    <w:rsid w:val="00806548"/>
    <w:rsid w:val="00813B68"/>
    <w:rsid w:val="00814884"/>
    <w:rsid w:val="008156EA"/>
    <w:rsid w:val="00815A69"/>
    <w:rsid w:val="00815D4C"/>
    <w:rsid w:val="00816693"/>
    <w:rsid w:val="00836786"/>
    <w:rsid w:val="00846274"/>
    <w:rsid w:val="00847476"/>
    <w:rsid w:val="008515E4"/>
    <w:rsid w:val="008611C5"/>
    <w:rsid w:val="00866209"/>
    <w:rsid w:val="0086676F"/>
    <w:rsid w:val="00886246"/>
    <w:rsid w:val="0088643B"/>
    <w:rsid w:val="00886C49"/>
    <w:rsid w:val="00890ACA"/>
    <w:rsid w:val="00895D57"/>
    <w:rsid w:val="00896592"/>
    <w:rsid w:val="008A4A7E"/>
    <w:rsid w:val="008C0988"/>
    <w:rsid w:val="008C6CB7"/>
    <w:rsid w:val="008D2DC4"/>
    <w:rsid w:val="008D4EE9"/>
    <w:rsid w:val="008E47CE"/>
    <w:rsid w:val="008F2597"/>
    <w:rsid w:val="008F2801"/>
    <w:rsid w:val="00902E5C"/>
    <w:rsid w:val="0091018A"/>
    <w:rsid w:val="0091125C"/>
    <w:rsid w:val="009122C6"/>
    <w:rsid w:val="00912556"/>
    <w:rsid w:val="00914D7A"/>
    <w:rsid w:val="00923582"/>
    <w:rsid w:val="00925621"/>
    <w:rsid w:val="00937FE1"/>
    <w:rsid w:val="00943027"/>
    <w:rsid w:val="00955D75"/>
    <w:rsid w:val="009577C0"/>
    <w:rsid w:val="00957C2C"/>
    <w:rsid w:val="009638CC"/>
    <w:rsid w:val="00963C5E"/>
    <w:rsid w:val="009660C1"/>
    <w:rsid w:val="00976473"/>
    <w:rsid w:val="009863DD"/>
    <w:rsid w:val="00986D95"/>
    <w:rsid w:val="009910F4"/>
    <w:rsid w:val="009A2EE8"/>
    <w:rsid w:val="009B64F1"/>
    <w:rsid w:val="009B689E"/>
    <w:rsid w:val="009B72E7"/>
    <w:rsid w:val="009C2A4D"/>
    <w:rsid w:val="009C35FC"/>
    <w:rsid w:val="009E3029"/>
    <w:rsid w:val="009F29B1"/>
    <w:rsid w:val="00A06095"/>
    <w:rsid w:val="00A10F59"/>
    <w:rsid w:val="00A17E8F"/>
    <w:rsid w:val="00A21166"/>
    <w:rsid w:val="00A2759E"/>
    <w:rsid w:val="00A2790B"/>
    <w:rsid w:val="00A27DA5"/>
    <w:rsid w:val="00A40AF4"/>
    <w:rsid w:val="00A46EE2"/>
    <w:rsid w:val="00A51778"/>
    <w:rsid w:val="00A52B0C"/>
    <w:rsid w:val="00A53C2C"/>
    <w:rsid w:val="00A55C11"/>
    <w:rsid w:val="00A565A4"/>
    <w:rsid w:val="00A56F49"/>
    <w:rsid w:val="00A63F0B"/>
    <w:rsid w:val="00A65563"/>
    <w:rsid w:val="00A67C4E"/>
    <w:rsid w:val="00A72173"/>
    <w:rsid w:val="00A72ED8"/>
    <w:rsid w:val="00A74F43"/>
    <w:rsid w:val="00A80B6D"/>
    <w:rsid w:val="00A82B27"/>
    <w:rsid w:val="00A84C94"/>
    <w:rsid w:val="00A870BC"/>
    <w:rsid w:val="00A95B8B"/>
    <w:rsid w:val="00AA22DB"/>
    <w:rsid w:val="00AA3D8D"/>
    <w:rsid w:val="00AA6DA9"/>
    <w:rsid w:val="00AC7516"/>
    <w:rsid w:val="00AD0AC5"/>
    <w:rsid w:val="00AD4A8C"/>
    <w:rsid w:val="00AD6776"/>
    <w:rsid w:val="00AD725C"/>
    <w:rsid w:val="00AE18CE"/>
    <w:rsid w:val="00AF13AD"/>
    <w:rsid w:val="00AF359B"/>
    <w:rsid w:val="00AF4DAC"/>
    <w:rsid w:val="00AF67C8"/>
    <w:rsid w:val="00B07204"/>
    <w:rsid w:val="00B07DFA"/>
    <w:rsid w:val="00B13EEB"/>
    <w:rsid w:val="00B24A05"/>
    <w:rsid w:val="00B327C7"/>
    <w:rsid w:val="00B348FD"/>
    <w:rsid w:val="00B448FD"/>
    <w:rsid w:val="00B4593D"/>
    <w:rsid w:val="00B54470"/>
    <w:rsid w:val="00B56E4A"/>
    <w:rsid w:val="00B62888"/>
    <w:rsid w:val="00B63678"/>
    <w:rsid w:val="00B64A71"/>
    <w:rsid w:val="00B701A7"/>
    <w:rsid w:val="00B85FB7"/>
    <w:rsid w:val="00B963B9"/>
    <w:rsid w:val="00BB2891"/>
    <w:rsid w:val="00BB53B7"/>
    <w:rsid w:val="00BC1345"/>
    <w:rsid w:val="00BC41AD"/>
    <w:rsid w:val="00BC4328"/>
    <w:rsid w:val="00BD4FB7"/>
    <w:rsid w:val="00BE1D5D"/>
    <w:rsid w:val="00BE2F0A"/>
    <w:rsid w:val="00BE73D8"/>
    <w:rsid w:val="00BE79FA"/>
    <w:rsid w:val="00BF03E9"/>
    <w:rsid w:val="00BF367A"/>
    <w:rsid w:val="00BF3994"/>
    <w:rsid w:val="00BF4E62"/>
    <w:rsid w:val="00BF52CD"/>
    <w:rsid w:val="00C006A5"/>
    <w:rsid w:val="00C0143D"/>
    <w:rsid w:val="00C0147B"/>
    <w:rsid w:val="00C057DA"/>
    <w:rsid w:val="00C05BCD"/>
    <w:rsid w:val="00C11C51"/>
    <w:rsid w:val="00C14B0B"/>
    <w:rsid w:val="00C153BC"/>
    <w:rsid w:val="00C17F1E"/>
    <w:rsid w:val="00C2384F"/>
    <w:rsid w:val="00C23FA8"/>
    <w:rsid w:val="00C24D8B"/>
    <w:rsid w:val="00C27F5A"/>
    <w:rsid w:val="00C306FB"/>
    <w:rsid w:val="00C30FE5"/>
    <w:rsid w:val="00C420F7"/>
    <w:rsid w:val="00C52E86"/>
    <w:rsid w:val="00C55C6A"/>
    <w:rsid w:val="00C57172"/>
    <w:rsid w:val="00C75FD6"/>
    <w:rsid w:val="00C80EC7"/>
    <w:rsid w:val="00C857EC"/>
    <w:rsid w:val="00C93D65"/>
    <w:rsid w:val="00C96DA5"/>
    <w:rsid w:val="00C9796D"/>
    <w:rsid w:val="00CA0418"/>
    <w:rsid w:val="00CA042D"/>
    <w:rsid w:val="00CA0FB7"/>
    <w:rsid w:val="00CA0FF2"/>
    <w:rsid w:val="00CA3900"/>
    <w:rsid w:val="00CA6F07"/>
    <w:rsid w:val="00CA7ABD"/>
    <w:rsid w:val="00CB32EB"/>
    <w:rsid w:val="00CB401B"/>
    <w:rsid w:val="00CC03E3"/>
    <w:rsid w:val="00CC7C16"/>
    <w:rsid w:val="00CD121E"/>
    <w:rsid w:val="00CD63C8"/>
    <w:rsid w:val="00CE2009"/>
    <w:rsid w:val="00CE39D4"/>
    <w:rsid w:val="00CF758E"/>
    <w:rsid w:val="00CF7F1F"/>
    <w:rsid w:val="00D10F6A"/>
    <w:rsid w:val="00D148FF"/>
    <w:rsid w:val="00D23844"/>
    <w:rsid w:val="00D25151"/>
    <w:rsid w:val="00D35C0E"/>
    <w:rsid w:val="00D40120"/>
    <w:rsid w:val="00D415AB"/>
    <w:rsid w:val="00D50B14"/>
    <w:rsid w:val="00D61770"/>
    <w:rsid w:val="00D72AAE"/>
    <w:rsid w:val="00D73166"/>
    <w:rsid w:val="00D73702"/>
    <w:rsid w:val="00D80E53"/>
    <w:rsid w:val="00D85B75"/>
    <w:rsid w:val="00D96633"/>
    <w:rsid w:val="00DA3885"/>
    <w:rsid w:val="00DB1866"/>
    <w:rsid w:val="00DB595A"/>
    <w:rsid w:val="00DC0ED9"/>
    <w:rsid w:val="00DC4193"/>
    <w:rsid w:val="00DC5624"/>
    <w:rsid w:val="00DD1646"/>
    <w:rsid w:val="00DD2A1D"/>
    <w:rsid w:val="00DD6EFE"/>
    <w:rsid w:val="00DE0E63"/>
    <w:rsid w:val="00DE42EA"/>
    <w:rsid w:val="00DE5A12"/>
    <w:rsid w:val="00DF07AC"/>
    <w:rsid w:val="00DF2E2E"/>
    <w:rsid w:val="00E00041"/>
    <w:rsid w:val="00E00113"/>
    <w:rsid w:val="00E1179D"/>
    <w:rsid w:val="00E1558C"/>
    <w:rsid w:val="00E2612E"/>
    <w:rsid w:val="00E27FD7"/>
    <w:rsid w:val="00E30A39"/>
    <w:rsid w:val="00E32DE6"/>
    <w:rsid w:val="00E37130"/>
    <w:rsid w:val="00E43254"/>
    <w:rsid w:val="00E52905"/>
    <w:rsid w:val="00E53695"/>
    <w:rsid w:val="00E55FAC"/>
    <w:rsid w:val="00E56561"/>
    <w:rsid w:val="00E607EE"/>
    <w:rsid w:val="00E62FCD"/>
    <w:rsid w:val="00E7125C"/>
    <w:rsid w:val="00E72FC2"/>
    <w:rsid w:val="00E76799"/>
    <w:rsid w:val="00E92056"/>
    <w:rsid w:val="00EA1321"/>
    <w:rsid w:val="00EC2E7F"/>
    <w:rsid w:val="00ED269F"/>
    <w:rsid w:val="00ED5032"/>
    <w:rsid w:val="00ED5705"/>
    <w:rsid w:val="00ED6E73"/>
    <w:rsid w:val="00EE538A"/>
    <w:rsid w:val="00EF1B57"/>
    <w:rsid w:val="00EF452D"/>
    <w:rsid w:val="00F0065B"/>
    <w:rsid w:val="00F11C1A"/>
    <w:rsid w:val="00F12EA8"/>
    <w:rsid w:val="00F30C5D"/>
    <w:rsid w:val="00F37F3A"/>
    <w:rsid w:val="00F45008"/>
    <w:rsid w:val="00F51916"/>
    <w:rsid w:val="00F561F9"/>
    <w:rsid w:val="00F62AF1"/>
    <w:rsid w:val="00F65577"/>
    <w:rsid w:val="00F81CC3"/>
    <w:rsid w:val="00F8382E"/>
    <w:rsid w:val="00F84713"/>
    <w:rsid w:val="00F948B2"/>
    <w:rsid w:val="00FA1924"/>
    <w:rsid w:val="00FC0D17"/>
    <w:rsid w:val="00FC4A23"/>
    <w:rsid w:val="00FC5C3A"/>
    <w:rsid w:val="00FC7761"/>
    <w:rsid w:val="00FD033A"/>
    <w:rsid w:val="00FD0D47"/>
    <w:rsid w:val="00FD37AD"/>
    <w:rsid w:val="00FD4B27"/>
    <w:rsid w:val="00FD6059"/>
    <w:rsid w:val="00FE68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695"/>
    <w:pPr>
      <w:widowControl w:val="0"/>
    </w:pPr>
    <w:rPr>
      <w:kern w:val="2"/>
      <w:sz w:val="24"/>
      <w:szCs w:val="24"/>
    </w:rPr>
  </w:style>
  <w:style w:type="paragraph" w:styleId="10">
    <w:name w:val="heading 1"/>
    <w:basedOn w:val="a"/>
    <w:next w:val="a"/>
    <w:qFormat/>
    <w:rsid w:val="00E55FAC"/>
    <w:pPr>
      <w:keepNext/>
      <w:spacing w:line="0" w:lineRule="atLeas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53695"/>
    <w:pPr>
      <w:spacing w:beforeLines="30" w:afterLines="30" w:line="0" w:lineRule="atLeast"/>
      <w:ind w:firstLineChars="700" w:firstLine="1680"/>
    </w:pPr>
    <w:rPr>
      <w:rFonts w:ascii="標楷體" w:eastAsia="標楷體" w:hAnsi="新細明體"/>
    </w:rPr>
  </w:style>
  <w:style w:type="table" w:styleId="a4">
    <w:name w:val="Table Grid"/>
    <w:basedOn w:val="a1"/>
    <w:rsid w:val="000C05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5334C"/>
    <w:rPr>
      <w:rFonts w:ascii="Arial" w:hAnsi="Arial"/>
      <w:sz w:val="18"/>
      <w:szCs w:val="18"/>
    </w:rPr>
  </w:style>
  <w:style w:type="paragraph" w:styleId="a6">
    <w:name w:val="header"/>
    <w:basedOn w:val="a"/>
    <w:link w:val="a7"/>
    <w:rsid w:val="00914D7A"/>
    <w:pPr>
      <w:tabs>
        <w:tab w:val="center" w:pos="4153"/>
        <w:tab w:val="right" w:pos="8306"/>
      </w:tabs>
      <w:snapToGrid w:val="0"/>
    </w:pPr>
    <w:rPr>
      <w:sz w:val="20"/>
      <w:szCs w:val="20"/>
    </w:rPr>
  </w:style>
  <w:style w:type="character" w:customStyle="1" w:styleId="a7">
    <w:name w:val="頁首 字元"/>
    <w:basedOn w:val="a0"/>
    <w:link w:val="a6"/>
    <w:rsid w:val="00914D7A"/>
    <w:rPr>
      <w:kern w:val="2"/>
    </w:rPr>
  </w:style>
  <w:style w:type="paragraph" w:styleId="a8">
    <w:name w:val="footer"/>
    <w:basedOn w:val="a"/>
    <w:link w:val="a9"/>
    <w:rsid w:val="00914D7A"/>
    <w:pPr>
      <w:tabs>
        <w:tab w:val="center" w:pos="4153"/>
        <w:tab w:val="right" w:pos="8306"/>
      </w:tabs>
      <w:snapToGrid w:val="0"/>
    </w:pPr>
    <w:rPr>
      <w:sz w:val="20"/>
      <w:szCs w:val="20"/>
    </w:rPr>
  </w:style>
  <w:style w:type="character" w:customStyle="1" w:styleId="a9">
    <w:name w:val="頁尾 字元"/>
    <w:basedOn w:val="a0"/>
    <w:link w:val="a8"/>
    <w:rsid w:val="00914D7A"/>
    <w:rPr>
      <w:kern w:val="2"/>
    </w:rPr>
  </w:style>
  <w:style w:type="paragraph" w:styleId="aa">
    <w:name w:val="List Paragraph"/>
    <w:basedOn w:val="a"/>
    <w:uiPriority w:val="34"/>
    <w:qFormat/>
    <w:rsid w:val="009638CC"/>
    <w:pPr>
      <w:ind w:leftChars="200" w:left="480"/>
    </w:pPr>
  </w:style>
  <w:style w:type="numbering" w:customStyle="1" w:styleId="1">
    <w:name w:val="已輸入樣式 1"/>
    <w:rsid w:val="00331DC7"/>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3695"/>
    <w:pPr>
      <w:widowControl w:val="0"/>
    </w:pPr>
    <w:rPr>
      <w:kern w:val="2"/>
      <w:sz w:val="24"/>
      <w:szCs w:val="24"/>
    </w:rPr>
  </w:style>
  <w:style w:type="paragraph" w:styleId="10">
    <w:name w:val="heading 1"/>
    <w:basedOn w:val="a"/>
    <w:next w:val="a"/>
    <w:qFormat/>
    <w:rsid w:val="00E55FAC"/>
    <w:pPr>
      <w:keepNext/>
      <w:spacing w:line="0" w:lineRule="atLeast"/>
      <w:outlineLvl w:val="0"/>
    </w:pPr>
    <w:rPr>
      <w:rFonts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53695"/>
    <w:pPr>
      <w:spacing w:beforeLines="30" w:afterLines="30" w:line="0" w:lineRule="atLeast"/>
      <w:ind w:firstLineChars="700" w:firstLine="1680"/>
    </w:pPr>
    <w:rPr>
      <w:rFonts w:ascii="標楷體" w:eastAsia="標楷體" w:hAnsi="新細明體"/>
    </w:rPr>
  </w:style>
  <w:style w:type="table" w:styleId="a4">
    <w:name w:val="Table Grid"/>
    <w:basedOn w:val="a1"/>
    <w:rsid w:val="000C05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25334C"/>
    <w:rPr>
      <w:rFonts w:ascii="Arial" w:hAnsi="Arial"/>
      <w:sz w:val="18"/>
      <w:szCs w:val="18"/>
    </w:rPr>
  </w:style>
  <w:style w:type="paragraph" w:styleId="a6">
    <w:name w:val="header"/>
    <w:basedOn w:val="a"/>
    <w:link w:val="a7"/>
    <w:rsid w:val="00914D7A"/>
    <w:pPr>
      <w:tabs>
        <w:tab w:val="center" w:pos="4153"/>
        <w:tab w:val="right" w:pos="8306"/>
      </w:tabs>
      <w:snapToGrid w:val="0"/>
    </w:pPr>
    <w:rPr>
      <w:sz w:val="20"/>
      <w:szCs w:val="20"/>
    </w:rPr>
  </w:style>
  <w:style w:type="character" w:customStyle="1" w:styleId="a7">
    <w:name w:val="頁首 字元"/>
    <w:basedOn w:val="a0"/>
    <w:link w:val="a6"/>
    <w:rsid w:val="00914D7A"/>
    <w:rPr>
      <w:kern w:val="2"/>
    </w:rPr>
  </w:style>
  <w:style w:type="paragraph" w:styleId="a8">
    <w:name w:val="footer"/>
    <w:basedOn w:val="a"/>
    <w:link w:val="a9"/>
    <w:rsid w:val="00914D7A"/>
    <w:pPr>
      <w:tabs>
        <w:tab w:val="center" w:pos="4153"/>
        <w:tab w:val="right" w:pos="8306"/>
      </w:tabs>
      <w:snapToGrid w:val="0"/>
    </w:pPr>
    <w:rPr>
      <w:sz w:val="20"/>
      <w:szCs w:val="20"/>
    </w:rPr>
  </w:style>
  <w:style w:type="character" w:customStyle="1" w:styleId="a9">
    <w:name w:val="頁尾 字元"/>
    <w:basedOn w:val="a0"/>
    <w:link w:val="a8"/>
    <w:rsid w:val="00914D7A"/>
    <w:rPr>
      <w:kern w:val="2"/>
    </w:rPr>
  </w:style>
  <w:style w:type="paragraph" w:styleId="aa">
    <w:name w:val="List Paragraph"/>
    <w:basedOn w:val="a"/>
    <w:uiPriority w:val="34"/>
    <w:qFormat/>
    <w:rsid w:val="009638CC"/>
    <w:pPr>
      <w:ind w:leftChars="200" w:left="480"/>
    </w:pPr>
  </w:style>
  <w:style w:type="numbering" w:customStyle="1" w:styleId="1">
    <w:name w:val="已輸入樣式 1"/>
    <w:rsid w:val="00331DC7"/>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69126">
      <w:bodyDiv w:val="1"/>
      <w:marLeft w:val="0"/>
      <w:marRight w:val="0"/>
      <w:marTop w:val="0"/>
      <w:marBottom w:val="0"/>
      <w:divBdr>
        <w:top w:val="none" w:sz="0" w:space="0" w:color="auto"/>
        <w:left w:val="none" w:sz="0" w:space="0" w:color="auto"/>
        <w:bottom w:val="none" w:sz="0" w:space="0" w:color="auto"/>
        <w:right w:val="none" w:sz="0" w:space="0" w:color="auto"/>
      </w:divBdr>
    </w:div>
    <w:div w:id="261575806">
      <w:bodyDiv w:val="1"/>
      <w:marLeft w:val="0"/>
      <w:marRight w:val="0"/>
      <w:marTop w:val="0"/>
      <w:marBottom w:val="0"/>
      <w:divBdr>
        <w:top w:val="none" w:sz="0" w:space="0" w:color="auto"/>
        <w:left w:val="none" w:sz="0" w:space="0" w:color="auto"/>
        <w:bottom w:val="none" w:sz="0" w:space="0" w:color="auto"/>
        <w:right w:val="none" w:sz="0" w:space="0" w:color="auto"/>
      </w:divBdr>
    </w:div>
    <w:div w:id="761292267">
      <w:bodyDiv w:val="1"/>
      <w:marLeft w:val="0"/>
      <w:marRight w:val="0"/>
      <w:marTop w:val="0"/>
      <w:marBottom w:val="0"/>
      <w:divBdr>
        <w:top w:val="none" w:sz="0" w:space="0" w:color="auto"/>
        <w:left w:val="none" w:sz="0" w:space="0" w:color="auto"/>
        <w:bottom w:val="none" w:sz="0" w:space="0" w:color="auto"/>
        <w:right w:val="none" w:sz="0" w:space="0" w:color="auto"/>
      </w:divBdr>
    </w:div>
    <w:div w:id="857085924">
      <w:bodyDiv w:val="1"/>
      <w:marLeft w:val="0"/>
      <w:marRight w:val="0"/>
      <w:marTop w:val="0"/>
      <w:marBottom w:val="0"/>
      <w:divBdr>
        <w:top w:val="none" w:sz="0" w:space="0" w:color="auto"/>
        <w:left w:val="none" w:sz="0" w:space="0" w:color="auto"/>
        <w:bottom w:val="none" w:sz="0" w:space="0" w:color="auto"/>
        <w:right w:val="none" w:sz="0" w:space="0" w:color="auto"/>
      </w:divBdr>
    </w:div>
    <w:div w:id="971053392">
      <w:bodyDiv w:val="1"/>
      <w:marLeft w:val="0"/>
      <w:marRight w:val="0"/>
      <w:marTop w:val="0"/>
      <w:marBottom w:val="0"/>
      <w:divBdr>
        <w:top w:val="none" w:sz="0" w:space="0" w:color="auto"/>
        <w:left w:val="none" w:sz="0" w:space="0" w:color="auto"/>
        <w:bottom w:val="none" w:sz="0" w:space="0" w:color="auto"/>
        <w:right w:val="none" w:sz="0" w:space="0" w:color="auto"/>
      </w:divBdr>
    </w:div>
    <w:div w:id="2005351098">
      <w:bodyDiv w:val="1"/>
      <w:marLeft w:val="0"/>
      <w:marRight w:val="0"/>
      <w:marTop w:val="0"/>
      <w:marBottom w:val="0"/>
      <w:divBdr>
        <w:top w:val="none" w:sz="0" w:space="0" w:color="auto"/>
        <w:left w:val="none" w:sz="0" w:space="0" w:color="auto"/>
        <w:bottom w:val="none" w:sz="0" w:space="0" w:color="auto"/>
        <w:right w:val="none" w:sz="0" w:space="0" w:color="auto"/>
      </w:divBdr>
    </w:div>
    <w:div w:id="208341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C6961-8394-4C9C-8810-C5A620778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751</Characters>
  <Application>Microsoft Office Word</Application>
  <DocSecurity>0</DocSecurity>
  <Lines>6</Lines>
  <Paragraphs>1</Paragraphs>
  <ScaleCrop>false</ScaleCrop>
  <Company>syrc</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台北市九十一學年度國小身心障礙資源班教師輔導知能研習實施計畫</dc:title>
  <dc:creator>nb1</dc:creator>
  <cp:lastModifiedBy>秦豫玲</cp:lastModifiedBy>
  <cp:revision>2</cp:revision>
  <cp:lastPrinted>2017-08-31T06:39:00Z</cp:lastPrinted>
  <dcterms:created xsi:type="dcterms:W3CDTF">2017-09-04T04:27:00Z</dcterms:created>
  <dcterms:modified xsi:type="dcterms:W3CDTF">2017-09-04T04:27:00Z</dcterms:modified>
</cp:coreProperties>
</file>