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1A" w:rsidRDefault="0003031A" w:rsidP="0003031A">
      <w:pPr>
        <w:spacing w:line="440" w:lineRule="exact"/>
        <w:jc w:val="center"/>
        <w:rPr>
          <w:rFonts w:eastAsia="標楷體"/>
          <w:b/>
          <w:sz w:val="32"/>
          <w:szCs w:val="32"/>
        </w:rPr>
      </w:pPr>
      <w:r w:rsidRPr="00332A07">
        <w:rPr>
          <w:rFonts w:eastAsia="標楷體"/>
          <w:b/>
          <w:sz w:val="32"/>
          <w:szCs w:val="32"/>
        </w:rPr>
        <w:t>臺北市國民教育輔導團國小特殊教育輔導小組</w:t>
      </w:r>
    </w:p>
    <w:p w:rsidR="005B3C74" w:rsidRDefault="0003031A" w:rsidP="005B3C74">
      <w:pPr>
        <w:spacing w:line="440" w:lineRule="exact"/>
        <w:jc w:val="center"/>
        <w:rPr>
          <w:rFonts w:eastAsia="標楷體"/>
          <w:b/>
          <w:sz w:val="32"/>
          <w:szCs w:val="32"/>
        </w:rPr>
      </w:pPr>
      <w:r w:rsidRPr="00D73211">
        <w:rPr>
          <w:rFonts w:eastAsia="標楷體" w:hint="eastAsia"/>
          <w:b/>
          <w:color w:val="000000" w:themeColor="text1"/>
          <w:sz w:val="32"/>
          <w:szCs w:val="32"/>
        </w:rPr>
        <w:t>「</w:t>
      </w:r>
      <w:proofErr w:type="gramStart"/>
      <w:r w:rsidRPr="00D73211">
        <w:rPr>
          <w:rFonts w:eastAsia="標楷體" w:hint="eastAsia"/>
          <w:b/>
          <w:color w:val="000000" w:themeColor="text1"/>
          <w:sz w:val="32"/>
          <w:szCs w:val="32"/>
        </w:rPr>
        <w:t>10</w:t>
      </w:r>
      <w:r w:rsidR="00AA69BB" w:rsidRPr="00D73211">
        <w:rPr>
          <w:rFonts w:eastAsia="標楷體" w:hint="eastAsia"/>
          <w:b/>
          <w:color w:val="000000" w:themeColor="text1"/>
          <w:sz w:val="32"/>
          <w:szCs w:val="32"/>
        </w:rPr>
        <w:t>5</w:t>
      </w:r>
      <w:proofErr w:type="gramEnd"/>
      <w:r w:rsidRPr="00D73211">
        <w:rPr>
          <w:rFonts w:eastAsia="標楷體"/>
          <w:b/>
          <w:color w:val="000000" w:themeColor="text1"/>
          <w:sz w:val="32"/>
          <w:szCs w:val="32"/>
        </w:rPr>
        <w:t>年度</w:t>
      </w:r>
      <w:r w:rsidRPr="00D73211">
        <w:rPr>
          <w:rFonts w:eastAsia="標楷體" w:hint="eastAsia"/>
          <w:b/>
          <w:color w:val="000000" w:themeColor="text1"/>
          <w:sz w:val="32"/>
          <w:szCs w:val="32"/>
        </w:rPr>
        <w:t>精進教學</w:t>
      </w:r>
      <w:r w:rsidR="00012B4B" w:rsidRPr="00D73211">
        <w:rPr>
          <w:rFonts w:eastAsia="標楷體" w:hint="eastAsia"/>
          <w:b/>
          <w:color w:val="000000" w:themeColor="text1"/>
          <w:sz w:val="32"/>
          <w:szCs w:val="32"/>
        </w:rPr>
        <w:t>計畫</w:t>
      </w:r>
      <w:r w:rsidR="00012B4B" w:rsidRPr="005E0843">
        <w:rPr>
          <w:rFonts w:eastAsia="標楷體" w:hint="eastAsia"/>
          <w:b/>
          <w:color w:val="000000" w:themeColor="text1"/>
          <w:sz w:val="32"/>
          <w:szCs w:val="32"/>
        </w:rPr>
        <w:t>~</w:t>
      </w:r>
      <w:bookmarkStart w:id="0" w:name="_GoBack"/>
      <w:r w:rsidR="00291C0A" w:rsidRPr="005E0843">
        <w:rPr>
          <w:rFonts w:eastAsia="標楷體" w:hint="eastAsia"/>
          <w:b/>
          <w:color w:val="000000" w:themeColor="text1"/>
          <w:sz w:val="32"/>
          <w:szCs w:val="32"/>
        </w:rPr>
        <w:t>溝通無礙</w:t>
      </w:r>
      <w:r w:rsidR="00291C0A" w:rsidRPr="005E0843">
        <w:rPr>
          <w:rFonts w:eastAsia="標楷體" w:hint="eastAsia"/>
          <w:b/>
          <w:color w:val="000000" w:themeColor="text1"/>
          <w:sz w:val="32"/>
          <w:szCs w:val="32"/>
        </w:rPr>
        <w:t>.</w:t>
      </w:r>
      <w:r w:rsidR="00012B4B" w:rsidRPr="005E0843">
        <w:rPr>
          <w:rFonts w:eastAsia="標楷體" w:hint="eastAsia"/>
          <w:b/>
          <w:color w:val="000000" w:themeColor="text1"/>
          <w:sz w:val="32"/>
          <w:szCs w:val="32"/>
        </w:rPr>
        <w:t>融合</w:t>
      </w:r>
      <w:r w:rsidR="00291C0A" w:rsidRPr="005E0843">
        <w:rPr>
          <w:rFonts w:eastAsia="標楷體" w:hint="eastAsia"/>
          <w:b/>
          <w:color w:val="000000" w:themeColor="text1"/>
          <w:sz w:val="32"/>
          <w:szCs w:val="32"/>
        </w:rPr>
        <w:t>有愛</w:t>
      </w:r>
      <w:r w:rsidRPr="00D73211">
        <w:rPr>
          <w:rFonts w:eastAsia="標楷體" w:hint="eastAsia"/>
          <w:b/>
          <w:color w:val="000000" w:themeColor="text1"/>
          <w:sz w:val="32"/>
          <w:szCs w:val="32"/>
        </w:rPr>
        <w:t>」</w:t>
      </w:r>
      <w:r w:rsidR="00FF2995">
        <w:rPr>
          <w:rFonts w:eastAsia="標楷體" w:hint="eastAsia"/>
          <w:b/>
          <w:sz w:val="32"/>
          <w:szCs w:val="32"/>
        </w:rPr>
        <w:t>研習計畫</w:t>
      </w:r>
    </w:p>
    <w:bookmarkEnd w:id="0"/>
    <w:p w:rsidR="00012B4B" w:rsidRDefault="00012B4B" w:rsidP="005B3C74">
      <w:pPr>
        <w:spacing w:line="440" w:lineRule="exact"/>
        <w:jc w:val="center"/>
        <w:rPr>
          <w:rFonts w:eastAsia="標楷體"/>
          <w:b/>
          <w:sz w:val="28"/>
          <w:szCs w:val="28"/>
        </w:rPr>
      </w:pPr>
    </w:p>
    <w:p w:rsidR="0003031A" w:rsidRPr="005B3C74" w:rsidRDefault="005B3C74" w:rsidP="005B3C74">
      <w:pPr>
        <w:spacing w:line="440" w:lineRule="exact"/>
        <w:rPr>
          <w:rFonts w:eastAsia="標楷體"/>
          <w:b/>
          <w:sz w:val="28"/>
          <w:szCs w:val="28"/>
        </w:rPr>
      </w:pPr>
      <w:r w:rsidRPr="005B3C74">
        <w:rPr>
          <w:rFonts w:eastAsia="標楷體" w:hint="eastAsia"/>
          <w:sz w:val="28"/>
          <w:szCs w:val="28"/>
        </w:rPr>
        <w:t>壹、</w:t>
      </w:r>
      <w:r w:rsidR="0003031A">
        <w:rPr>
          <w:rFonts w:eastAsia="標楷體" w:hint="eastAsia"/>
          <w:sz w:val="28"/>
          <w:szCs w:val="28"/>
        </w:rPr>
        <w:t>依</w:t>
      </w:r>
      <w:r w:rsidR="001426B6">
        <w:rPr>
          <w:rFonts w:eastAsia="標楷體"/>
          <w:sz w:val="28"/>
          <w:szCs w:val="28"/>
        </w:rPr>
        <w:t>據</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教育部</w:t>
      </w:r>
      <w:r w:rsidRPr="00184324">
        <w:rPr>
          <w:rFonts w:ascii="標楷體" w:eastAsia="標楷體" w:hAnsi="新細明體" w:hint="eastAsia"/>
          <w:sz w:val="28"/>
          <w:szCs w:val="28"/>
        </w:rPr>
        <w:t>精進教學</w:t>
      </w:r>
      <w:r w:rsidRPr="00184324">
        <w:rPr>
          <w:rFonts w:eastAsia="標楷體"/>
          <w:sz w:val="28"/>
          <w:szCs w:val="28"/>
        </w:rPr>
        <w:t>計畫</w:t>
      </w:r>
      <w:r>
        <w:rPr>
          <w:rFonts w:eastAsia="標楷體" w:hint="eastAsia"/>
          <w:sz w:val="28"/>
          <w:szCs w:val="28"/>
        </w:rPr>
        <w:t>。</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臺北市教育人員特殊教育素養精進四年計畫</w:t>
      </w:r>
      <w:r>
        <w:rPr>
          <w:rFonts w:eastAsia="標楷體" w:hint="eastAsia"/>
          <w:sz w:val="28"/>
          <w:szCs w:val="28"/>
        </w:rPr>
        <w:t>。</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臺北市國小特殊教育輔導小組年度工作計畫</w:t>
      </w:r>
      <w:r>
        <w:rPr>
          <w:rFonts w:eastAsia="標楷體" w:hint="eastAsia"/>
          <w:sz w:val="28"/>
          <w:szCs w:val="28"/>
        </w:rPr>
        <w:t>。</w:t>
      </w:r>
    </w:p>
    <w:p w:rsidR="0003031A" w:rsidRPr="00184324" w:rsidRDefault="001426B6" w:rsidP="0003031A">
      <w:pPr>
        <w:spacing w:line="440" w:lineRule="exact"/>
        <w:rPr>
          <w:rFonts w:eastAsia="標楷體"/>
          <w:sz w:val="28"/>
          <w:szCs w:val="28"/>
        </w:rPr>
      </w:pPr>
      <w:r>
        <w:rPr>
          <w:rFonts w:eastAsia="標楷體"/>
          <w:sz w:val="28"/>
          <w:szCs w:val="28"/>
        </w:rPr>
        <w:t>貳、目的</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提升教師特教專業知能，落實融合教育。</w:t>
      </w:r>
    </w:p>
    <w:p w:rsidR="0003031A" w:rsidRPr="001426B6" w:rsidRDefault="0003031A" w:rsidP="001426B6">
      <w:pPr>
        <w:numPr>
          <w:ilvl w:val="0"/>
          <w:numId w:val="2"/>
        </w:numPr>
        <w:tabs>
          <w:tab w:val="clear" w:pos="1140"/>
        </w:tabs>
        <w:spacing w:line="440" w:lineRule="exact"/>
        <w:ind w:leftChars="300" w:left="1260" w:hanging="540"/>
        <w:rPr>
          <w:rFonts w:eastAsia="標楷體"/>
          <w:sz w:val="28"/>
          <w:szCs w:val="28"/>
        </w:rPr>
      </w:pPr>
      <w:r w:rsidRPr="001426B6">
        <w:rPr>
          <w:rFonts w:eastAsia="標楷體"/>
          <w:sz w:val="28"/>
          <w:szCs w:val="28"/>
        </w:rPr>
        <w:t>增進教師對特殊教育學生身心特質的了解，以強化教學與輔</w:t>
      </w:r>
      <w:r w:rsidR="001426B6">
        <w:rPr>
          <w:rFonts w:eastAsia="標楷體" w:hint="eastAsia"/>
          <w:sz w:val="28"/>
          <w:szCs w:val="28"/>
        </w:rPr>
        <w:t>導</w:t>
      </w:r>
      <w:r w:rsidRPr="001426B6">
        <w:rPr>
          <w:rFonts w:eastAsia="標楷體"/>
          <w:sz w:val="28"/>
          <w:szCs w:val="28"/>
        </w:rPr>
        <w:t>效能。</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增進教師參與個別化教育計畫知能，提升特教學生學習成效。</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強化校園特教團隊運作，以利專業分工，資源整合。</w:t>
      </w:r>
    </w:p>
    <w:p w:rsidR="0003031A"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推動</w:t>
      </w:r>
      <w:r w:rsidR="000E0660">
        <w:rPr>
          <w:rFonts w:eastAsia="標楷體" w:hint="eastAsia"/>
          <w:sz w:val="28"/>
          <w:szCs w:val="28"/>
        </w:rPr>
        <w:t>普通班教師及</w:t>
      </w:r>
      <w:r w:rsidRPr="00184324">
        <w:rPr>
          <w:rFonts w:eastAsia="標楷體"/>
          <w:sz w:val="28"/>
          <w:szCs w:val="28"/>
        </w:rPr>
        <w:t>特教教師</w:t>
      </w:r>
      <w:r w:rsidR="000E0660">
        <w:rPr>
          <w:rFonts w:eastAsia="標楷體" w:hint="eastAsia"/>
          <w:sz w:val="28"/>
          <w:szCs w:val="28"/>
        </w:rPr>
        <w:t>合</w:t>
      </w:r>
      <w:r w:rsidRPr="00184324">
        <w:rPr>
          <w:rFonts w:eastAsia="標楷體"/>
          <w:sz w:val="28"/>
          <w:szCs w:val="28"/>
        </w:rPr>
        <w:t>作教學，共同協助學生發展多元智能。</w:t>
      </w:r>
    </w:p>
    <w:p w:rsidR="0003031A" w:rsidRDefault="0003031A" w:rsidP="0003031A">
      <w:pPr>
        <w:spacing w:line="440" w:lineRule="exact"/>
        <w:rPr>
          <w:rFonts w:eastAsia="標楷體"/>
          <w:sz w:val="28"/>
          <w:szCs w:val="28"/>
        </w:rPr>
      </w:pPr>
      <w:r>
        <w:rPr>
          <w:rFonts w:eastAsia="標楷體" w:hint="eastAsia"/>
          <w:sz w:val="28"/>
          <w:szCs w:val="28"/>
        </w:rPr>
        <w:t>參</w:t>
      </w:r>
      <w:r w:rsidRPr="00184324">
        <w:rPr>
          <w:rFonts w:eastAsia="標楷體"/>
          <w:sz w:val="28"/>
          <w:szCs w:val="28"/>
        </w:rPr>
        <w:t>、</w:t>
      </w:r>
      <w:r>
        <w:rPr>
          <w:rFonts w:eastAsia="標楷體" w:hint="eastAsia"/>
          <w:sz w:val="28"/>
          <w:szCs w:val="28"/>
        </w:rPr>
        <w:t>主辦單位：臺北市政府教育局</w:t>
      </w:r>
    </w:p>
    <w:p w:rsidR="0003031A" w:rsidRDefault="0003031A" w:rsidP="0003031A">
      <w:pPr>
        <w:spacing w:line="440" w:lineRule="exact"/>
        <w:rPr>
          <w:rFonts w:eastAsia="標楷體"/>
          <w:sz w:val="28"/>
          <w:szCs w:val="28"/>
        </w:rPr>
      </w:pPr>
      <w:r>
        <w:rPr>
          <w:rFonts w:eastAsia="標楷體" w:hint="eastAsia"/>
          <w:sz w:val="28"/>
          <w:szCs w:val="28"/>
        </w:rPr>
        <w:t>肆、承辦單位：臺北市國小特殊教育輔導小組</w:t>
      </w:r>
    </w:p>
    <w:p w:rsidR="0003031A" w:rsidRDefault="0003031A" w:rsidP="0003031A">
      <w:pPr>
        <w:spacing w:line="440" w:lineRule="exact"/>
        <w:rPr>
          <w:rFonts w:eastAsia="標楷體"/>
          <w:sz w:val="28"/>
          <w:szCs w:val="28"/>
        </w:rPr>
      </w:pPr>
      <w:r>
        <w:rPr>
          <w:rFonts w:eastAsia="標楷體" w:hint="eastAsia"/>
          <w:sz w:val="28"/>
          <w:szCs w:val="28"/>
        </w:rPr>
        <w:t>伍、協辦單位：臺北市</w:t>
      </w:r>
      <w:r w:rsidR="000E0660">
        <w:rPr>
          <w:rFonts w:eastAsia="標楷體" w:hint="eastAsia"/>
          <w:sz w:val="28"/>
          <w:szCs w:val="28"/>
        </w:rPr>
        <w:t>中正</w:t>
      </w:r>
      <w:r>
        <w:rPr>
          <w:rFonts w:eastAsia="標楷體" w:hint="eastAsia"/>
          <w:sz w:val="28"/>
          <w:szCs w:val="28"/>
        </w:rPr>
        <w:t>區</w:t>
      </w:r>
      <w:r w:rsidR="00DD1BBA">
        <w:rPr>
          <w:rFonts w:eastAsia="標楷體" w:hint="eastAsia"/>
          <w:sz w:val="28"/>
          <w:szCs w:val="28"/>
        </w:rPr>
        <w:t>河堤</w:t>
      </w:r>
      <w:r>
        <w:rPr>
          <w:rFonts w:eastAsia="標楷體" w:hint="eastAsia"/>
          <w:sz w:val="28"/>
          <w:szCs w:val="28"/>
        </w:rPr>
        <w:t>國民小學</w:t>
      </w:r>
    </w:p>
    <w:p w:rsidR="0003031A" w:rsidRPr="00C13946" w:rsidRDefault="001426B6" w:rsidP="0003031A">
      <w:pPr>
        <w:spacing w:line="440" w:lineRule="exact"/>
        <w:rPr>
          <w:rFonts w:eastAsia="標楷體"/>
          <w:sz w:val="28"/>
          <w:szCs w:val="28"/>
        </w:rPr>
      </w:pPr>
      <w:r>
        <w:rPr>
          <w:rFonts w:eastAsia="標楷體" w:hint="eastAsia"/>
          <w:sz w:val="28"/>
          <w:szCs w:val="28"/>
        </w:rPr>
        <w:t>陸、實施方式</w:t>
      </w:r>
    </w:p>
    <w:p w:rsidR="002A13FD" w:rsidRDefault="0003031A" w:rsidP="002A13FD">
      <w:pPr>
        <w:spacing w:line="440" w:lineRule="exact"/>
        <w:rPr>
          <w:rFonts w:eastAsia="標楷體"/>
          <w:color w:val="000000"/>
          <w:sz w:val="28"/>
          <w:szCs w:val="28"/>
          <w:u w:val="single"/>
        </w:rPr>
      </w:pPr>
      <w:r>
        <w:rPr>
          <w:rFonts w:eastAsia="標楷體" w:hint="eastAsia"/>
          <w:sz w:val="28"/>
          <w:szCs w:val="28"/>
        </w:rPr>
        <w:t xml:space="preserve">    </w:t>
      </w:r>
      <w:r w:rsidR="00C73506">
        <w:rPr>
          <w:rFonts w:eastAsia="標楷體" w:hint="eastAsia"/>
          <w:sz w:val="28"/>
          <w:szCs w:val="28"/>
        </w:rPr>
        <w:t xml:space="preserve">  </w:t>
      </w:r>
      <w:r>
        <w:rPr>
          <w:rFonts w:eastAsia="標楷體" w:hint="eastAsia"/>
          <w:sz w:val="28"/>
          <w:szCs w:val="28"/>
        </w:rPr>
        <w:t>一、</w:t>
      </w:r>
      <w:r w:rsidRPr="00184324">
        <w:rPr>
          <w:rFonts w:eastAsia="標楷體"/>
          <w:sz w:val="28"/>
          <w:szCs w:val="28"/>
        </w:rPr>
        <w:t>研習對象：</w:t>
      </w:r>
      <w:r w:rsidRPr="00184324">
        <w:rPr>
          <w:rFonts w:eastAsia="標楷體"/>
          <w:color w:val="000000"/>
          <w:sz w:val="28"/>
          <w:szCs w:val="28"/>
        </w:rPr>
        <w:t>本市國小</w:t>
      </w:r>
      <w:r>
        <w:rPr>
          <w:rFonts w:eastAsia="標楷體" w:hint="eastAsia"/>
          <w:color w:val="000000"/>
          <w:sz w:val="28"/>
          <w:szCs w:val="28"/>
        </w:rPr>
        <w:t>普通班</w:t>
      </w:r>
      <w:r w:rsidRPr="00184324">
        <w:rPr>
          <w:rFonts w:eastAsia="標楷體"/>
          <w:color w:val="000000"/>
          <w:sz w:val="28"/>
          <w:szCs w:val="28"/>
        </w:rPr>
        <w:t>教師，每場次</w:t>
      </w:r>
      <w:r>
        <w:rPr>
          <w:rFonts w:eastAsia="標楷體" w:hint="eastAsia"/>
          <w:color w:val="000000"/>
          <w:sz w:val="28"/>
          <w:szCs w:val="28"/>
        </w:rPr>
        <w:t>以</w:t>
      </w:r>
      <w:r w:rsidR="000E0660">
        <w:rPr>
          <w:rFonts w:eastAsia="標楷體" w:hint="eastAsia"/>
          <w:color w:val="000000"/>
          <w:sz w:val="28"/>
          <w:szCs w:val="28"/>
        </w:rPr>
        <w:t>70</w:t>
      </w:r>
      <w:r w:rsidRPr="00184324">
        <w:rPr>
          <w:rFonts w:eastAsia="標楷體"/>
          <w:color w:val="000000"/>
          <w:sz w:val="28"/>
          <w:szCs w:val="28"/>
        </w:rPr>
        <w:t>人</w:t>
      </w:r>
      <w:r>
        <w:rPr>
          <w:rFonts w:eastAsia="標楷體" w:hint="eastAsia"/>
          <w:color w:val="000000"/>
          <w:sz w:val="28"/>
          <w:szCs w:val="28"/>
        </w:rPr>
        <w:t>為限</w:t>
      </w:r>
      <w:r w:rsidR="002A13FD" w:rsidRPr="002A13FD">
        <w:rPr>
          <w:rFonts w:eastAsia="標楷體" w:hint="eastAsia"/>
          <w:color w:val="000000"/>
          <w:sz w:val="28"/>
          <w:szCs w:val="28"/>
          <w:u w:val="single"/>
        </w:rPr>
        <w:t>(</w:t>
      </w:r>
      <w:r w:rsidR="002A13FD" w:rsidRPr="002A13FD">
        <w:rPr>
          <w:rFonts w:eastAsia="標楷體" w:hint="eastAsia"/>
          <w:color w:val="000000"/>
          <w:sz w:val="28"/>
          <w:szCs w:val="28"/>
          <w:u w:val="single"/>
        </w:rPr>
        <w:t>以報名先後次</w:t>
      </w:r>
    </w:p>
    <w:p w:rsidR="0003031A" w:rsidRPr="00184324" w:rsidRDefault="002A13FD" w:rsidP="002A13FD">
      <w:pPr>
        <w:spacing w:line="440" w:lineRule="exact"/>
        <w:rPr>
          <w:rFonts w:eastAsia="標楷體"/>
          <w:sz w:val="28"/>
          <w:szCs w:val="28"/>
        </w:rPr>
      </w:pPr>
      <w:r>
        <w:rPr>
          <w:rFonts w:eastAsia="標楷體" w:hint="eastAsia"/>
          <w:color w:val="000000"/>
          <w:sz w:val="28"/>
          <w:szCs w:val="28"/>
        </w:rPr>
        <w:t xml:space="preserve">                  </w:t>
      </w:r>
      <w:r w:rsidRPr="002A13FD">
        <w:rPr>
          <w:rFonts w:eastAsia="標楷體" w:hint="eastAsia"/>
          <w:color w:val="000000"/>
          <w:sz w:val="28"/>
          <w:szCs w:val="28"/>
          <w:u w:val="single"/>
        </w:rPr>
        <w:t>序錄取</w:t>
      </w:r>
      <w:r w:rsidRPr="002A13FD">
        <w:rPr>
          <w:rFonts w:eastAsia="標楷體" w:hint="eastAsia"/>
          <w:color w:val="000000"/>
          <w:sz w:val="28"/>
          <w:szCs w:val="28"/>
          <w:u w:val="single"/>
        </w:rPr>
        <w:t>)</w:t>
      </w:r>
      <w:r w:rsidR="0003031A" w:rsidRPr="00184324">
        <w:rPr>
          <w:rFonts w:eastAsia="標楷體"/>
          <w:color w:val="000000"/>
          <w:sz w:val="28"/>
          <w:szCs w:val="28"/>
        </w:rPr>
        <w:t>。</w:t>
      </w:r>
    </w:p>
    <w:p w:rsidR="0003031A" w:rsidRPr="00184324" w:rsidRDefault="00C73506" w:rsidP="0003031A">
      <w:pPr>
        <w:tabs>
          <w:tab w:val="left" w:pos="1080"/>
        </w:tabs>
        <w:spacing w:line="440" w:lineRule="exact"/>
        <w:ind w:left="564"/>
        <w:rPr>
          <w:rFonts w:eastAsia="標楷體"/>
          <w:sz w:val="28"/>
          <w:szCs w:val="28"/>
        </w:rPr>
      </w:pPr>
      <w:r>
        <w:rPr>
          <w:rFonts w:eastAsia="標楷體" w:hint="eastAsia"/>
          <w:color w:val="000000"/>
          <w:sz w:val="28"/>
          <w:szCs w:val="28"/>
        </w:rPr>
        <w:t xml:space="preserve">  </w:t>
      </w:r>
      <w:r w:rsidR="0003031A">
        <w:rPr>
          <w:rFonts w:eastAsia="標楷體" w:hint="eastAsia"/>
          <w:color w:val="000000"/>
          <w:sz w:val="28"/>
          <w:szCs w:val="28"/>
        </w:rPr>
        <w:t>二、</w:t>
      </w:r>
      <w:r w:rsidR="0003031A" w:rsidRPr="00184324">
        <w:rPr>
          <w:rFonts w:eastAsia="標楷體"/>
          <w:color w:val="000000"/>
          <w:sz w:val="28"/>
          <w:szCs w:val="28"/>
        </w:rPr>
        <w:t>研習時間：</w:t>
      </w:r>
      <w:r w:rsidR="0003031A" w:rsidRPr="00D73211">
        <w:rPr>
          <w:rFonts w:eastAsia="標楷體" w:hint="eastAsia"/>
          <w:color w:val="000000" w:themeColor="text1"/>
          <w:sz w:val="28"/>
          <w:szCs w:val="28"/>
        </w:rPr>
        <w:t>10</w:t>
      </w:r>
      <w:r w:rsidR="00AA69BB" w:rsidRPr="00D73211">
        <w:rPr>
          <w:rFonts w:eastAsia="標楷體" w:hint="eastAsia"/>
          <w:color w:val="000000" w:themeColor="text1"/>
          <w:sz w:val="28"/>
          <w:szCs w:val="28"/>
        </w:rPr>
        <w:t>5</w:t>
      </w:r>
      <w:r w:rsidR="0003031A" w:rsidRPr="00D73211">
        <w:rPr>
          <w:rFonts w:eastAsia="標楷體"/>
          <w:color w:val="000000" w:themeColor="text1"/>
          <w:sz w:val="28"/>
          <w:szCs w:val="28"/>
        </w:rPr>
        <w:t>年</w:t>
      </w:r>
      <w:r w:rsidR="0003031A" w:rsidRPr="00D73211">
        <w:rPr>
          <w:rFonts w:eastAsia="標楷體"/>
          <w:color w:val="000000" w:themeColor="text1"/>
          <w:sz w:val="28"/>
          <w:szCs w:val="28"/>
        </w:rPr>
        <w:t>7</w:t>
      </w:r>
      <w:r w:rsidR="0003031A" w:rsidRPr="00D73211">
        <w:rPr>
          <w:rFonts w:eastAsia="標楷體"/>
          <w:color w:val="000000" w:themeColor="text1"/>
          <w:sz w:val="28"/>
          <w:szCs w:val="28"/>
        </w:rPr>
        <w:t>月</w:t>
      </w:r>
      <w:r w:rsidR="00D73211" w:rsidRPr="00D73211">
        <w:rPr>
          <w:rFonts w:eastAsia="標楷體" w:hint="eastAsia"/>
          <w:color w:val="000000" w:themeColor="text1"/>
          <w:sz w:val="28"/>
          <w:szCs w:val="28"/>
        </w:rPr>
        <w:t>5</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6</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7</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8</w:t>
      </w:r>
      <w:r w:rsidR="0003031A" w:rsidRPr="00D73211">
        <w:rPr>
          <w:rFonts w:eastAsia="標楷體"/>
          <w:color w:val="000000" w:themeColor="text1"/>
          <w:sz w:val="28"/>
          <w:szCs w:val="28"/>
        </w:rPr>
        <w:t>日，共</w:t>
      </w:r>
      <w:r w:rsidR="00D73211">
        <w:rPr>
          <w:rFonts w:eastAsia="標楷體" w:hint="eastAsia"/>
          <w:color w:val="000000" w:themeColor="text1"/>
          <w:sz w:val="28"/>
          <w:szCs w:val="28"/>
        </w:rPr>
        <w:t>四</w:t>
      </w:r>
      <w:r w:rsidR="0003031A" w:rsidRPr="00D73211">
        <w:rPr>
          <w:rFonts w:eastAsia="標楷體"/>
          <w:color w:val="000000" w:themeColor="text1"/>
          <w:sz w:val="28"/>
          <w:szCs w:val="28"/>
        </w:rPr>
        <w:t>天。</w:t>
      </w:r>
    </w:p>
    <w:p w:rsidR="0003031A" w:rsidRPr="00184324" w:rsidRDefault="00C73506" w:rsidP="0003031A">
      <w:pPr>
        <w:spacing w:line="440" w:lineRule="exact"/>
        <w:ind w:left="564"/>
        <w:rPr>
          <w:rFonts w:eastAsia="標楷體"/>
          <w:sz w:val="28"/>
          <w:szCs w:val="28"/>
        </w:rPr>
      </w:pPr>
      <w:r>
        <w:rPr>
          <w:rFonts w:eastAsia="標楷體" w:hint="eastAsia"/>
          <w:color w:val="000000"/>
          <w:sz w:val="28"/>
          <w:szCs w:val="28"/>
        </w:rPr>
        <w:t xml:space="preserve">  </w:t>
      </w:r>
      <w:r w:rsidR="0003031A">
        <w:rPr>
          <w:rFonts w:eastAsia="標楷體" w:hint="eastAsia"/>
          <w:color w:val="000000"/>
          <w:sz w:val="28"/>
          <w:szCs w:val="28"/>
        </w:rPr>
        <w:t>三、</w:t>
      </w:r>
      <w:r w:rsidR="0003031A" w:rsidRPr="00184324">
        <w:rPr>
          <w:rFonts w:eastAsia="標楷體"/>
          <w:color w:val="000000"/>
          <w:sz w:val="28"/>
          <w:szCs w:val="28"/>
        </w:rPr>
        <w:t>研習場次：</w:t>
      </w:r>
      <w:r w:rsidR="0003031A" w:rsidRPr="00184324">
        <w:rPr>
          <w:rFonts w:eastAsia="標楷體" w:hint="eastAsia"/>
          <w:color w:val="000000"/>
          <w:sz w:val="28"/>
          <w:szCs w:val="28"/>
        </w:rPr>
        <w:t>依不同主題分</w:t>
      </w:r>
      <w:r w:rsidR="00D73211">
        <w:rPr>
          <w:rFonts w:eastAsia="標楷體" w:hint="eastAsia"/>
          <w:color w:val="000000"/>
          <w:sz w:val="28"/>
          <w:szCs w:val="28"/>
        </w:rPr>
        <w:t>四</w:t>
      </w:r>
      <w:r w:rsidR="0003031A">
        <w:rPr>
          <w:rFonts w:eastAsia="標楷體" w:hint="eastAsia"/>
          <w:color w:val="000000"/>
          <w:sz w:val="28"/>
          <w:szCs w:val="28"/>
        </w:rPr>
        <w:t>天</w:t>
      </w:r>
      <w:r w:rsidR="00D73211">
        <w:rPr>
          <w:rFonts w:eastAsia="標楷體" w:hint="eastAsia"/>
          <w:color w:val="000000"/>
          <w:sz w:val="28"/>
          <w:szCs w:val="28"/>
        </w:rPr>
        <w:t>8</w:t>
      </w:r>
      <w:r w:rsidR="0003031A" w:rsidRPr="00184324">
        <w:rPr>
          <w:rFonts w:eastAsia="標楷體" w:hint="eastAsia"/>
          <w:color w:val="000000"/>
          <w:sz w:val="28"/>
          <w:szCs w:val="28"/>
        </w:rPr>
        <w:t>場次</w:t>
      </w:r>
      <w:r w:rsidR="0003031A">
        <w:rPr>
          <w:rFonts w:eastAsia="標楷體" w:hint="eastAsia"/>
          <w:color w:val="000000"/>
          <w:sz w:val="28"/>
          <w:szCs w:val="28"/>
        </w:rPr>
        <w:t>，</w:t>
      </w:r>
      <w:r w:rsidR="0003031A" w:rsidRPr="00184324">
        <w:rPr>
          <w:rFonts w:eastAsia="標楷體" w:hint="eastAsia"/>
          <w:color w:val="000000"/>
          <w:sz w:val="28"/>
          <w:szCs w:val="28"/>
        </w:rPr>
        <w:t>研習課程詳如附件。</w:t>
      </w:r>
    </w:p>
    <w:p w:rsidR="0003031A" w:rsidRPr="00184324" w:rsidRDefault="0003031A" w:rsidP="00C73506">
      <w:pPr>
        <w:numPr>
          <w:ilvl w:val="1"/>
          <w:numId w:val="1"/>
        </w:numPr>
        <w:spacing w:line="440" w:lineRule="exact"/>
        <w:rPr>
          <w:rFonts w:eastAsia="標楷體"/>
          <w:sz w:val="28"/>
          <w:szCs w:val="28"/>
        </w:rPr>
      </w:pPr>
      <w:r w:rsidRPr="00184324">
        <w:rPr>
          <w:rFonts w:ascii="標楷體" w:eastAsia="標楷體" w:hAnsi="新細明體" w:hint="eastAsia"/>
          <w:color w:val="000000"/>
          <w:sz w:val="28"/>
          <w:szCs w:val="28"/>
        </w:rPr>
        <w:t>研習地點：</w:t>
      </w:r>
      <w:r w:rsidRPr="00F92C36">
        <w:rPr>
          <w:rFonts w:ascii="標楷體" w:eastAsia="標楷體" w:hAnsi="新細明體" w:hint="eastAsia"/>
          <w:color w:val="000000"/>
          <w:sz w:val="28"/>
          <w:szCs w:val="28"/>
        </w:rPr>
        <w:t>臺北市</w:t>
      </w:r>
      <w:r w:rsidR="00DD1BBA">
        <w:rPr>
          <w:rFonts w:ascii="標楷體" w:eastAsia="標楷體" w:hAnsi="新細明體" w:hint="eastAsia"/>
          <w:color w:val="000000"/>
          <w:sz w:val="28"/>
          <w:szCs w:val="28"/>
        </w:rPr>
        <w:t>中正</w:t>
      </w:r>
      <w:r w:rsidRPr="00F92C36">
        <w:rPr>
          <w:rFonts w:ascii="標楷體" w:eastAsia="標楷體" w:hAnsi="新細明體" w:hint="eastAsia"/>
          <w:color w:val="000000"/>
          <w:sz w:val="28"/>
          <w:szCs w:val="28"/>
        </w:rPr>
        <w:t>區</w:t>
      </w:r>
      <w:r w:rsidR="00DD1BBA">
        <w:rPr>
          <w:rFonts w:ascii="標楷體" w:eastAsia="標楷體" w:hAnsi="新細明體" w:hint="eastAsia"/>
          <w:color w:val="000000"/>
          <w:sz w:val="28"/>
          <w:szCs w:val="28"/>
        </w:rPr>
        <w:t>河堤</w:t>
      </w:r>
      <w:r w:rsidRPr="00F92C36">
        <w:rPr>
          <w:rFonts w:ascii="標楷體" w:eastAsia="標楷體" w:hAnsi="新細明體" w:hint="eastAsia"/>
          <w:color w:val="000000"/>
          <w:sz w:val="28"/>
          <w:szCs w:val="28"/>
        </w:rPr>
        <w:t>國民小學</w:t>
      </w:r>
      <w:r w:rsidR="00DD1BBA">
        <w:rPr>
          <w:rFonts w:ascii="標楷體" w:eastAsia="標楷體" w:hAnsi="新細明體" w:hint="eastAsia"/>
          <w:color w:val="000000"/>
          <w:sz w:val="28"/>
          <w:szCs w:val="28"/>
        </w:rPr>
        <w:t>校史室</w:t>
      </w:r>
      <w:r w:rsidRPr="00F92C36">
        <w:rPr>
          <w:rFonts w:ascii="標楷體" w:eastAsia="標楷體" w:hAnsi="新細明體" w:hint="eastAsia"/>
          <w:color w:val="000000"/>
          <w:sz w:val="28"/>
          <w:szCs w:val="28"/>
        </w:rPr>
        <w:t>。</w:t>
      </w:r>
    </w:p>
    <w:p w:rsidR="00C73506" w:rsidRPr="00612A6F" w:rsidRDefault="0003031A" w:rsidP="00C73506">
      <w:pPr>
        <w:numPr>
          <w:ilvl w:val="1"/>
          <w:numId w:val="1"/>
        </w:numPr>
        <w:spacing w:line="440" w:lineRule="exact"/>
        <w:rPr>
          <w:rFonts w:eastAsia="標楷體"/>
          <w:color w:val="FF0000"/>
          <w:spacing w:val="-20"/>
          <w:sz w:val="28"/>
          <w:szCs w:val="28"/>
        </w:rPr>
      </w:pPr>
      <w:r w:rsidRPr="00C73506">
        <w:rPr>
          <w:rFonts w:eastAsia="標楷體"/>
          <w:color w:val="000000"/>
          <w:sz w:val="28"/>
          <w:szCs w:val="28"/>
        </w:rPr>
        <w:t>研習方式：每單一場次</w:t>
      </w:r>
      <w:r w:rsidR="002A13FD" w:rsidRPr="00C73506">
        <w:rPr>
          <w:rFonts w:eastAsia="標楷體" w:hint="eastAsia"/>
          <w:color w:val="000000"/>
          <w:sz w:val="28"/>
          <w:szCs w:val="28"/>
        </w:rPr>
        <w:t>一天核發</w:t>
      </w:r>
      <w:r w:rsidR="00366ED0" w:rsidRPr="00C73506">
        <w:rPr>
          <w:rFonts w:eastAsia="標楷體" w:hint="eastAsia"/>
          <w:color w:val="000000"/>
          <w:sz w:val="28"/>
          <w:szCs w:val="28"/>
        </w:rPr>
        <w:t>研習時數</w:t>
      </w:r>
      <w:r w:rsidR="002A13FD" w:rsidRPr="00C73506">
        <w:rPr>
          <w:rFonts w:eastAsia="標楷體" w:hint="eastAsia"/>
          <w:color w:val="000000"/>
          <w:sz w:val="28"/>
          <w:szCs w:val="28"/>
        </w:rPr>
        <w:t>6</w:t>
      </w:r>
      <w:r w:rsidR="002A13FD" w:rsidRPr="00C73506">
        <w:rPr>
          <w:rFonts w:eastAsia="標楷體" w:hint="eastAsia"/>
          <w:color w:val="000000"/>
          <w:sz w:val="28"/>
          <w:szCs w:val="28"/>
        </w:rPr>
        <w:t>小時，半天核發</w:t>
      </w:r>
      <w:r w:rsidR="00366ED0" w:rsidRPr="00C73506">
        <w:rPr>
          <w:rFonts w:eastAsia="標楷體" w:hint="eastAsia"/>
          <w:color w:val="000000"/>
          <w:sz w:val="28"/>
          <w:szCs w:val="28"/>
        </w:rPr>
        <w:t>研習時數</w:t>
      </w:r>
      <w:r w:rsidR="002A13FD" w:rsidRPr="00C73506">
        <w:rPr>
          <w:rFonts w:eastAsia="標楷體" w:hint="eastAsia"/>
          <w:color w:val="000000"/>
          <w:sz w:val="28"/>
          <w:szCs w:val="28"/>
        </w:rPr>
        <w:t>3</w:t>
      </w:r>
      <w:r w:rsidR="002A13FD" w:rsidRPr="00C73506">
        <w:rPr>
          <w:rFonts w:eastAsia="標楷體" w:hint="eastAsia"/>
          <w:color w:val="000000"/>
          <w:sz w:val="28"/>
          <w:szCs w:val="28"/>
        </w:rPr>
        <w:t>小時</w:t>
      </w:r>
      <w:r w:rsidRPr="00C73506">
        <w:rPr>
          <w:rFonts w:eastAsia="標楷體"/>
          <w:color w:val="000000"/>
          <w:sz w:val="28"/>
          <w:szCs w:val="28"/>
        </w:rPr>
        <w:t>，鼓勵全程參加</w:t>
      </w:r>
      <w:r w:rsidR="009C2AF7" w:rsidRPr="00EC62BF">
        <w:rPr>
          <w:rFonts w:eastAsia="標楷體" w:hint="eastAsia"/>
          <w:b/>
          <w:color w:val="000000" w:themeColor="text1"/>
          <w:sz w:val="28"/>
          <w:szCs w:val="28"/>
          <w:u w:val="single"/>
          <w:shd w:val="pct15" w:color="auto" w:fill="FFFFFF"/>
        </w:rPr>
        <w:t>(</w:t>
      </w:r>
      <w:r w:rsidR="009C2AF7" w:rsidRPr="00EC62BF">
        <w:rPr>
          <w:rFonts w:eastAsia="標楷體" w:hint="eastAsia"/>
          <w:b/>
          <w:color w:val="000000" w:themeColor="text1"/>
          <w:sz w:val="28"/>
          <w:szCs w:val="28"/>
          <w:u w:val="single"/>
          <w:shd w:val="pct15" w:color="auto" w:fill="FFFFFF"/>
        </w:rPr>
        <w:t>參加五場次以上，贈書</w:t>
      </w:r>
      <w:proofErr w:type="gramStart"/>
      <w:r w:rsidR="009C2AF7" w:rsidRPr="00EC62BF">
        <w:rPr>
          <w:rFonts w:eastAsia="標楷體" w:hint="eastAsia"/>
          <w:b/>
          <w:color w:val="000000" w:themeColor="text1"/>
          <w:sz w:val="28"/>
          <w:szCs w:val="28"/>
          <w:u w:val="single"/>
          <w:shd w:val="pct15" w:color="auto" w:fill="FFFFFF"/>
        </w:rPr>
        <w:t>ㄧ</w:t>
      </w:r>
      <w:proofErr w:type="gramEnd"/>
      <w:r w:rsidR="009C2AF7" w:rsidRPr="00EC62BF">
        <w:rPr>
          <w:rFonts w:eastAsia="標楷體" w:hint="eastAsia"/>
          <w:b/>
          <w:color w:val="000000" w:themeColor="text1"/>
          <w:sz w:val="28"/>
          <w:szCs w:val="28"/>
          <w:u w:val="single"/>
          <w:shd w:val="pct15" w:color="auto" w:fill="FFFFFF"/>
        </w:rPr>
        <w:t>本</w:t>
      </w:r>
      <w:r w:rsidR="009C2AF7" w:rsidRPr="00EC62BF">
        <w:rPr>
          <w:rFonts w:eastAsia="標楷體" w:hint="eastAsia"/>
          <w:b/>
          <w:color w:val="000000" w:themeColor="text1"/>
          <w:sz w:val="28"/>
          <w:szCs w:val="28"/>
          <w:u w:val="single"/>
          <w:shd w:val="pct15" w:color="auto" w:fill="FFFFFF"/>
        </w:rPr>
        <w:t>)</w:t>
      </w:r>
      <w:r w:rsidRPr="00EC62BF">
        <w:rPr>
          <w:rFonts w:eastAsia="標楷體"/>
          <w:color w:val="000000" w:themeColor="text1"/>
          <w:spacing w:val="-20"/>
          <w:sz w:val="28"/>
          <w:szCs w:val="28"/>
        </w:rPr>
        <w:t>。</w:t>
      </w:r>
    </w:p>
    <w:p w:rsidR="00C73506" w:rsidRPr="009C5F87" w:rsidRDefault="00C73506" w:rsidP="005D06ED">
      <w:pPr>
        <w:spacing w:line="440" w:lineRule="exact"/>
        <w:ind w:firstLineChars="100" w:firstLine="240"/>
        <w:rPr>
          <w:rFonts w:eastAsia="標楷體"/>
          <w:spacing w:val="-20"/>
          <w:sz w:val="28"/>
          <w:szCs w:val="28"/>
        </w:rPr>
      </w:pPr>
      <w:r>
        <w:rPr>
          <w:rFonts w:eastAsia="標楷體" w:hint="eastAsia"/>
          <w:color w:val="000000"/>
          <w:spacing w:val="-20"/>
          <w:sz w:val="28"/>
          <w:szCs w:val="28"/>
        </w:rPr>
        <w:t xml:space="preserve">      </w:t>
      </w:r>
      <w:r w:rsidRPr="009C5F87">
        <w:rPr>
          <w:rFonts w:eastAsia="標楷體" w:hint="eastAsia"/>
          <w:spacing w:val="-20"/>
          <w:sz w:val="28"/>
          <w:szCs w:val="28"/>
        </w:rPr>
        <w:t>六、</w:t>
      </w:r>
      <w:r w:rsidR="005D06ED" w:rsidRPr="009C5F87">
        <w:rPr>
          <w:rFonts w:eastAsia="標楷體" w:hint="eastAsia"/>
          <w:spacing w:val="-20"/>
          <w:sz w:val="28"/>
          <w:szCs w:val="28"/>
        </w:rPr>
        <w:t>好</w:t>
      </w:r>
      <w:r w:rsidRPr="009C5F87">
        <w:rPr>
          <w:rFonts w:eastAsia="標楷體" w:hint="eastAsia"/>
          <w:spacing w:val="-20"/>
          <w:sz w:val="28"/>
          <w:szCs w:val="28"/>
        </w:rPr>
        <w:t>書</w:t>
      </w:r>
      <w:r w:rsidR="005D06ED" w:rsidRPr="009C5F87">
        <w:rPr>
          <w:rFonts w:eastAsia="標楷體" w:hint="eastAsia"/>
          <w:spacing w:val="-20"/>
          <w:sz w:val="28"/>
          <w:szCs w:val="28"/>
        </w:rPr>
        <w:t>分享</w:t>
      </w:r>
      <w:r w:rsidRPr="009C5F87">
        <w:rPr>
          <w:rFonts w:eastAsia="標楷體" w:hint="eastAsia"/>
          <w:spacing w:val="-20"/>
          <w:sz w:val="28"/>
          <w:szCs w:val="28"/>
        </w:rPr>
        <w:t>：特殊教育及融合教育相關書籍</w:t>
      </w:r>
      <w:r w:rsidR="005D06ED" w:rsidRPr="009C5F87">
        <w:rPr>
          <w:rFonts w:eastAsia="標楷體" w:hint="eastAsia"/>
          <w:spacing w:val="-20"/>
          <w:sz w:val="28"/>
          <w:szCs w:val="28"/>
        </w:rPr>
        <w:t>展示。</w:t>
      </w:r>
      <w:r w:rsidR="005D06ED" w:rsidRPr="009C5F87">
        <w:rPr>
          <w:rFonts w:eastAsia="標楷體" w:hint="eastAsia"/>
          <w:spacing w:val="-20"/>
          <w:sz w:val="28"/>
          <w:szCs w:val="28"/>
        </w:rPr>
        <w:t>(</w:t>
      </w:r>
      <w:r w:rsidR="005D06ED" w:rsidRPr="009C5F87">
        <w:rPr>
          <w:rFonts w:eastAsia="標楷體" w:hint="eastAsia"/>
          <w:spacing w:val="-20"/>
          <w:sz w:val="28"/>
          <w:szCs w:val="28"/>
        </w:rPr>
        <w:t>相關書籍由輔導團團員提供</w:t>
      </w:r>
      <w:r w:rsidR="005D06ED" w:rsidRPr="009C5F87">
        <w:rPr>
          <w:rFonts w:eastAsia="標楷體" w:hint="eastAsia"/>
          <w:spacing w:val="-20"/>
          <w:sz w:val="28"/>
          <w:szCs w:val="28"/>
        </w:rPr>
        <w:t>)</w:t>
      </w:r>
    </w:p>
    <w:p w:rsidR="0003031A" w:rsidRPr="00184324" w:rsidRDefault="0003031A" w:rsidP="0003031A">
      <w:pPr>
        <w:spacing w:line="440" w:lineRule="exact"/>
        <w:rPr>
          <w:rFonts w:eastAsia="標楷體"/>
          <w:sz w:val="28"/>
          <w:szCs w:val="28"/>
        </w:rPr>
      </w:pPr>
      <w:proofErr w:type="gramStart"/>
      <w:r>
        <w:rPr>
          <w:rFonts w:eastAsia="標楷體" w:hint="eastAsia"/>
          <w:sz w:val="28"/>
          <w:szCs w:val="28"/>
        </w:rPr>
        <w:t>柒</w:t>
      </w:r>
      <w:proofErr w:type="gramEnd"/>
      <w:r>
        <w:rPr>
          <w:rFonts w:eastAsia="標楷體" w:hint="eastAsia"/>
          <w:sz w:val="28"/>
          <w:szCs w:val="28"/>
        </w:rPr>
        <w:t>、</w:t>
      </w:r>
      <w:r w:rsidR="001426B6">
        <w:rPr>
          <w:rFonts w:eastAsia="標楷體"/>
          <w:sz w:val="28"/>
          <w:szCs w:val="28"/>
        </w:rPr>
        <w:t>報名方式</w:t>
      </w:r>
    </w:p>
    <w:p w:rsidR="005B3C74" w:rsidRDefault="0003031A"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一、請至</w:t>
      </w:r>
      <w:r w:rsidR="0010453D">
        <w:rPr>
          <w:rFonts w:ascii="標楷體" w:eastAsia="標楷體" w:hAnsi="新細明體" w:hint="eastAsia"/>
          <w:sz w:val="28"/>
          <w:szCs w:val="28"/>
        </w:rPr>
        <w:t>教育部</w:t>
      </w:r>
      <w:proofErr w:type="gramStart"/>
      <w:r w:rsidR="0010453D">
        <w:rPr>
          <w:rFonts w:ascii="標楷體" w:eastAsia="標楷體" w:hAnsi="新細明體" w:hint="eastAsia"/>
          <w:sz w:val="28"/>
          <w:szCs w:val="28"/>
        </w:rPr>
        <w:t>特教網</w:t>
      </w:r>
      <w:proofErr w:type="gramEnd"/>
      <w:r w:rsidRPr="00184324">
        <w:rPr>
          <w:rFonts w:ascii="標楷體" w:eastAsia="標楷體" w:hAnsi="新細明體" w:hint="eastAsia"/>
          <w:sz w:val="28"/>
          <w:szCs w:val="28"/>
        </w:rPr>
        <w:t>，辦理登錄及報名遴選作業，網址為</w:t>
      </w:r>
      <w:r w:rsidR="005B3C74">
        <w:rPr>
          <w:rFonts w:ascii="標楷體" w:eastAsia="標楷體" w:hAnsi="新細明體" w:hint="eastAsia"/>
          <w:sz w:val="28"/>
          <w:szCs w:val="28"/>
        </w:rPr>
        <w:t>：</w:t>
      </w:r>
    </w:p>
    <w:p w:rsidR="00D82EBD" w:rsidRDefault="00D82EBD"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w:t>
      </w:r>
      <w:r w:rsidRPr="00D82EBD">
        <w:rPr>
          <w:rFonts w:ascii="標楷體" w:eastAsia="標楷體" w:hAnsi="新細明體"/>
          <w:sz w:val="28"/>
          <w:szCs w:val="28"/>
        </w:rPr>
        <w:t>http://www.set.edu.tw/actclass/act/default.asp</w:t>
      </w:r>
    </w:p>
    <w:p w:rsidR="0003031A" w:rsidRPr="00184324" w:rsidRDefault="0003031A"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二、</w:t>
      </w:r>
      <w:r w:rsidRPr="00184324">
        <w:rPr>
          <w:rFonts w:ascii="標楷體" w:eastAsia="標楷體" w:hAnsi="新細明體" w:hint="eastAsia"/>
          <w:sz w:val="28"/>
          <w:szCs w:val="28"/>
        </w:rPr>
        <w:t>報名時請依參加</w:t>
      </w:r>
      <w:r>
        <w:rPr>
          <w:rFonts w:ascii="標楷體" w:eastAsia="標楷體" w:hAnsi="新細明體" w:hint="eastAsia"/>
          <w:sz w:val="28"/>
          <w:szCs w:val="28"/>
        </w:rPr>
        <w:t>之</w:t>
      </w:r>
      <w:r w:rsidRPr="00184324">
        <w:rPr>
          <w:rFonts w:ascii="標楷體" w:eastAsia="標楷體" w:hAnsi="新細明體" w:hint="eastAsia"/>
          <w:sz w:val="28"/>
          <w:szCs w:val="28"/>
        </w:rPr>
        <w:t>場次分別報名</w:t>
      </w:r>
      <w:r w:rsidR="002F60DA">
        <w:rPr>
          <w:rFonts w:ascii="標楷體" w:eastAsia="標楷體" w:hAnsi="新細明體" w:hint="eastAsia"/>
          <w:sz w:val="28"/>
          <w:szCs w:val="28"/>
        </w:rPr>
        <w:t>。(</w:t>
      </w:r>
      <w:r>
        <w:rPr>
          <w:rFonts w:ascii="標楷體" w:eastAsia="標楷體" w:hAnsi="新細明體" w:hint="eastAsia"/>
          <w:sz w:val="28"/>
          <w:szCs w:val="28"/>
        </w:rPr>
        <w:t>可選擇其中一場</w:t>
      </w:r>
      <w:r w:rsidR="002F60DA">
        <w:rPr>
          <w:rFonts w:ascii="標楷體" w:eastAsia="標楷體" w:hAnsi="新細明體" w:hint="eastAsia"/>
          <w:sz w:val="28"/>
          <w:szCs w:val="28"/>
        </w:rPr>
        <w:t>、</w:t>
      </w:r>
      <w:r>
        <w:rPr>
          <w:rFonts w:ascii="標楷體" w:eastAsia="標楷體" w:hAnsi="新細明體" w:hint="eastAsia"/>
          <w:sz w:val="28"/>
          <w:szCs w:val="28"/>
        </w:rPr>
        <w:t>數場或全程參加</w:t>
      </w:r>
      <w:r w:rsidRPr="00184324">
        <w:rPr>
          <w:rFonts w:ascii="標楷體" w:eastAsia="標楷體" w:hAnsi="新細明體" w:hint="eastAsia"/>
          <w:sz w:val="28"/>
          <w:szCs w:val="28"/>
        </w:rPr>
        <w:t>。</w:t>
      </w:r>
      <w:r w:rsidR="002F60DA">
        <w:rPr>
          <w:rFonts w:ascii="標楷體" w:eastAsia="標楷體" w:hAnsi="新細明體" w:hint="eastAsia"/>
          <w:sz w:val="28"/>
          <w:szCs w:val="28"/>
        </w:rPr>
        <w:t>)</w:t>
      </w:r>
    </w:p>
    <w:p w:rsidR="0003031A" w:rsidRPr="00AA69BB" w:rsidRDefault="0003031A" w:rsidP="0003031A">
      <w:pPr>
        <w:spacing w:line="440" w:lineRule="exact"/>
        <w:rPr>
          <w:rFonts w:eastAsia="標楷體"/>
          <w:color w:val="FF0000"/>
          <w:sz w:val="28"/>
          <w:szCs w:val="28"/>
        </w:rPr>
      </w:pPr>
      <w:r>
        <w:rPr>
          <w:rFonts w:ascii="標楷體" w:eastAsia="標楷體" w:hAnsi="新細明體" w:hint="eastAsia"/>
          <w:sz w:val="28"/>
          <w:szCs w:val="28"/>
        </w:rPr>
        <w:t xml:space="preserve">    三、</w:t>
      </w:r>
      <w:r w:rsidRPr="00184324">
        <w:rPr>
          <w:rFonts w:ascii="標楷體" w:eastAsia="標楷體" w:hAnsi="新細明體" w:hint="eastAsia"/>
          <w:sz w:val="28"/>
          <w:szCs w:val="28"/>
        </w:rPr>
        <w:t>報名截止日期：</w:t>
      </w:r>
      <w:r w:rsidR="00264C43" w:rsidRPr="005E0843">
        <w:rPr>
          <w:rFonts w:ascii="標楷體" w:eastAsia="標楷體" w:hAnsi="新細明體" w:hint="eastAsia"/>
          <w:color w:val="000000" w:themeColor="text1"/>
          <w:sz w:val="28"/>
          <w:szCs w:val="28"/>
        </w:rPr>
        <w:t>10</w:t>
      </w:r>
      <w:r w:rsidR="00BB4203" w:rsidRPr="005E0843">
        <w:rPr>
          <w:rFonts w:ascii="標楷體" w:eastAsia="標楷體" w:hAnsi="新細明體" w:hint="eastAsia"/>
          <w:color w:val="000000" w:themeColor="text1"/>
          <w:sz w:val="28"/>
          <w:szCs w:val="28"/>
        </w:rPr>
        <w:t>5</w:t>
      </w:r>
      <w:r w:rsidRPr="005E0843">
        <w:rPr>
          <w:rFonts w:eastAsia="標楷體"/>
          <w:color w:val="000000" w:themeColor="text1"/>
          <w:sz w:val="28"/>
          <w:szCs w:val="28"/>
        </w:rPr>
        <w:t>年</w:t>
      </w:r>
      <w:r w:rsidRPr="005E0843">
        <w:rPr>
          <w:rFonts w:eastAsia="標楷體"/>
          <w:color w:val="000000" w:themeColor="text1"/>
          <w:sz w:val="28"/>
          <w:szCs w:val="28"/>
        </w:rPr>
        <w:t>6</w:t>
      </w:r>
      <w:r w:rsidRPr="005E0843">
        <w:rPr>
          <w:rFonts w:eastAsia="標楷體"/>
          <w:color w:val="000000" w:themeColor="text1"/>
          <w:sz w:val="28"/>
          <w:szCs w:val="28"/>
        </w:rPr>
        <w:t>月</w:t>
      </w:r>
      <w:r w:rsidR="00747475" w:rsidRPr="005E0843">
        <w:rPr>
          <w:rFonts w:eastAsia="標楷體" w:hint="eastAsia"/>
          <w:color w:val="000000" w:themeColor="text1"/>
          <w:sz w:val="28"/>
          <w:szCs w:val="28"/>
        </w:rPr>
        <w:t>17</w:t>
      </w:r>
      <w:r w:rsidRPr="005E0843">
        <w:rPr>
          <w:rFonts w:eastAsia="標楷體" w:hint="eastAsia"/>
          <w:color w:val="000000" w:themeColor="text1"/>
          <w:sz w:val="28"/>
          <w:szCs w:val="28"/>
        </w:rPr>
        <w:t>日</w:t>
      </w:r>
      <w:r w:rsidRPr="005E0843">
        <w:rPr>
          <w:rFonts w:eastAsia="標楷體" w:hint="eastAsia"/>
          <w:color w:val="000000" w:themeColor="text1"/>
          <w:sz w:val="28"/>
          <w:szCs w:val="28"/>
        </w:rPr>
        <w:t>(</w:t>
      </w:r>
      <w:r w:rsidRPr="005E0843">
        <w:rPr>
          <w:rFonts w:eastAsia="標楷體" w:hint="eastAsia"/>
          <w:color w:val="000000" w:themeColor="text1"/>
          <w:sz w:val="28"/>
          <w:szCs w:val="28"/>
        </w:rPr>
        <w:t>星期</w:t>
      </w:r>
      <w:r w:rsidR="00747475" w:rsidRPr="005E0843">
        <w:rPr>
          <w:rFonts w:eastAsia="標楷體" w:hint="eastAsia"/>
          <w:color w:val="000000" w:themeColor="text1"/>
          <w:sz w:val="28"/>
          <w:szCs w:val="28"/>
        </w:rPr>
        <w:t>五</w:t>
      </w:r>
      <w:r w:rsidRPr="005E0843">
        <w:rPr>
          <w:rFonts w:eastAsia="標楷體" w:hint="eastAsia"/>
          <w:color w:val="000000" w:themeColor="text1"/>
          <w:sz w:val="28"/>
          <w:szCs w:val="28"/>
        </w:rPr>
        <w:t>)</w:t>
      </w:r>
      <w:r w:rsidRPr="005E0843">
        <w:rPr>
          <w:rFonts w:eastAsia="標楷體" w:hint="eastAsia"/>
          <w:color w:val="000000" w:themeColor="text1"/>
          <w:sz w:val="28"/>
          <w:szCs w:val="28"/>
        </w:rPr>
        <w:t>。</w:t>
      </w:r>
    </w:p>
    <w:p w:rsidR="0003031A" w:rsidRPr="00184324" w:rsidRDefault="0003031A" w:rsidP="0003031A">
      <w:pPr>
        <w:spacing w:line="440" w:lineRule="exact"/>
        <w:ind w:left="1400" w:hangingChars="500" w:hanging="1400"/>
        <w:rPr>
          <w:rFonts w:eastAsia="標楷體"/>
          <w:color w:val="FF0000"/>
          <w:sz w:val="28"/>
          <w:szCs w:val="28"/>
        </w:rPr>
      </w:pPr>
      <w:r>
        <w:rPr>
          <w:rFonts w:eastAsia="標楷體" w:hint="eastAsia"/>
          <w:sz w:val="28"/>
          <w:szCs w:val="28"/>
        </w:rPr>
        <w:t>捌</w:t>
      </w:r>
      <w:r w:rsidRPr="00184324">
        <w:rPr>
          <w:rFonts w:eastAsia="標楷體"/>
          <w:sz w:val="28"/>
          <w:szCs w:val="28"/>
        </w:rPr>
        <w:t>、經費：</w:t>
      </w:r>
      <w:r w:rsidRPr="00184324">
        <w:rPr>
          <w:rFonts w:ascii="標楷體" w:eastAsia="標楷體" w:hAnsi="新細明體" w:hint="eastAsia"/>
          <w:sz w:val="28"/>
          <w:szCs w:val="28"/>
        </w:rPr>
        <w:t>由教育部辦理「精進教學</w:t>
      </w:r>
      <w:r>
        <w:rPr>
          <w:rFonts w:ascii="標楷體" w:eastAsia="標楷體" w:hAnsi="新細明體" w:hint="eastAsia"/>
          <w:sz w:val="28"/>
          <w:szCs w:val="28"/>
        </w:rPr>
        <w:t>計畫</w:t>
      </w:r>
      <w:r w:rsidRPr="00184324">
        <w:rPr>
          <w:rFonts w:ascii="標楷體" w:eastAsia="標楷體" w:hAnsi="新細明體" w:hint="eastAsia"/>
          <w:sz w:val="28"/>
          <w:szCs w:val="28"/>
        </w:rPr>
        <w:t>」補助經費暨臺北市政府教育局補助</w:t>
      </w:r>
      <w:r w:rsidRPr="00184324">
        <w:rPr>
          <w:rFonts w:ascii="標楷體" w:eastAsia="標楷體" w:hAnsi="新細明體" w:hint="eastAsia"/>
          <w:sz w:val="28"/>
          <w:szCs w:val="28"/>
        </w:rPr>
        <w:lastRenderedPageBreak/>
        <w:t>經費項下支應。</w:t>
      </w:r>
    </w:p>
    <w:p w:rsidR="0003031A" w:rsidRDefault="0003031A" w:rsidP="0003031A">
      <w:pPr>
        <w:spacing w:line="440" w:lineRule="exact"/>
        <w:rPr>
          <w:rFonts w:eastAsia="標楷體"/>
          <w:sz w:val="28"/>
          <w:szCs w:val="28"/>
        </w:rPr>
      </w:pPr>
      <w:r>
        <w:rPr>
          <w:rFonts w:eastAsia="標楷體" w:hint="eastAsia"/>
          <w:sz w:val="28"/>
          <w:szCs w:val="28"/>
        </w:rPr>
        <w:t>玖</w:t>
      </w:r>
      <w:r w:rsidRPr="00184324">
        <w:rPr>
          <w:rFonts w:eastAsia="標楷體"/>
          <w:sz w:val="28"/>
          <w:szCs w:val="28"/>
        </w:rPr>
        <w:t>、獎勵：</w:t>
      </w:r>
      <w:r>
        <w:rPr>
          <w:rFonts w:eastAsia="標楷體" w:hint="eastAsia"/>
          <w:sz w:val="28"/>
          <w:szCs w:val="28"/>
        </w:rPr>
        <w:t>於活動結束後陳報臺北市政府教育局，核予辦</w:t>
      </w:r>
      <w:r w:rsidRPr="00184324">
        <w:rPr>
          <w:rFonts w:eastAsia="標楷體"/>
          <w:sz w:val="28"/>
          <w:szCs w:val="28"/>
        </w:rPr>
        <w:t>理本項活動相關人員</w:t>
      </w:r>
    </w:p>
    <w:p w:rsidR="0003031A" w:rsidRPr="00184324" w:rsidRDefault="0003031A" w:rsidP="0003031A">
      <w:pPr>
        <w:spacing w:line="440" w:lineRule="exact"/>
        <w:rPr>
          <w:rFonts w:eastAsia="標楷體"/>
          <w:sz w:val="28"/>
          <w:szCs w:val="28"/>
        </w:rPr>
      </w:pPr>
      <w:r>
        <w:rPr>
          <w:rFonts w:eastAsia="標楷體" w:hint="eastAsia"/>
          <w:sz w:val="28"/>
          <w:szCs w:val="28"/>
        </w:rPr>
        <w:t xml:space="preserve">          </w:t>
      </w:r>
      <w:r>
        <w:rPr>
          <w:rFonts w:eastAsia="標楷體" w:hint="eastAsia"/>
          <w:sz w:val="28"/>
          <w:szCs w:val="28"/>
        </w:rPr>
        <w:t>敘獎鼓勵。</w:t>
      </w:r>
    </w:p>
    <w:p w:rsidR="0003031A" w:rsidRDefault="0003031A" w:rsidP="0003031A">
      <w:pPr>
        <w:spacing w:line="440" w:lineRule="exact"/>
        <w:rPr>
          <w:rFonts w:ascii="標楷體" w:eastAsia="標楷體" w:hAnsi="新細明體"/>
          <w:sz w:val="28"/>
          <w:szCs w:val="28"/>
        </w:rPr>
      </w:pPr>
      <w:r>
        <w:rPr>
          <w:rFonts w:eastAsia="標楷體" w:hint="eastAsia"/>
          <w:sz w:val="28"/>
          <w:szCs w:val="28"/>
        </w:rPr>
        <w:t>拾、</w:t>
      </w:r>
      <w:r w:rsidRPr="00184324">
        <w:rPr>
          <w:rFonts w:eastAsia="標楷體"/>
          <w:sz w:val="28"/>
          <w:szCs w:val="28"/>
        </w:rPr>
        <w:t>本研習計畫</w:t>
      </w:r>
      <w:r>
        <w:rPr>
          <w:rFonts w:ascii="標楷體" w:eastAsia="標楷體" w:hAnsi="新細明體" w:hint="eastAsia"/>
          <w:sz w:val="28"/>
          <w:szCs w:val="28"/>
        </w:rPr>
        <w:t>倘有疑義請洽臺北市國小特殊教育輔導小組(</w:t>
      </w:r>
      <w:r w:rsidR="00DE52AB">
        <w:rPr>
          <w:rFonts w:ascii="標楷體" w:eastAsia="標楷體" w:hAnsi="新細明體" w:hint="eastAsia"/>
          <w:sz w:val="28"/>
          <w:szCs w:val="28"/>
        </w:rPr>
        <w:t>河堤</w:t>
      </w:r>
      <w:r>
        <w:rPr>
          <w:rFonts w:ascii="標楷體" w:eastAsia="標楷體" w:hAnsi="新細明體" w:hint="eastAsia"/>
          <w:sz w:val="28"/>
          <w:szCs w:val="28"/>
        </w:rPr>
        <w:t>國小</w:t>
      </w:r>
      <w:r w:rsidR="00DE52AB">
        <w:rPr>
          <w:rFonts w:ascii="標楷體" w:eastAsia="標楷體" w:hAnsi="新細明體" w:hint="eastAsia"/>
          <w:sz w:val="28"/>
          <w:szCs w:val="28"/>
        </w:rPr>
        <w:t>學</w:t>
      </w:r>
      <w:proofErr w:type="gramStart"/>
      <w:r w:rsidR="00DE52AB">
        <w:rPr>
          <w:rFonts w:ascii="標楷體" w:eastAsia="標楷體" w:hAnsi="新細明體" w:hint="eastAsia"/>
          <w:sz w:val="28"/>
          <w:szCs w:val="28"/>
        </w:rPr>
        <w:t>務</w:t>
      </w:r>
      <w:proofErr w:type="gramEnd"/>
      <w:r>
        <w:rPr>
          <w:rFonts w:ascii="標楷體" w:eastAsia="標楷體" w:hAnsi="新細明體" w:hint="eastAsia"/>
          <w:sz w:val="28"/>
          <w:szCs w:val="28"/>
        </w:rPr>
        <w:t>處</w:t>
      </w:r>
      <w:r w:rsidR="00DE52AB">
        <w:rPr>
          <w:rFonts w:ascii="標楷體" w:eastAsia="標楷體" w:hAnsi="新細明體" w:hint="eastAsia"/>
          <w:sz w:val="28"/>
          <w:szCs w:val="28"/>
        </w:rPr>
        <w:t>曹主任</w:t>
      </w:r>
      <w:r w:rsidR="0002694E">
        <w:rPr>
          <w:rFonts w:ascii="標楷體" w:eastAsia="標楷體" w:hAnsi="新細明體" w:hint="eastAsia"/>
          <w:sz w:val="28"/>
          <w:szCs w:val="28"/>
        </w:rPr>
        <w:t>02-</w:t>
      </w:r>
      <w:r w:rsidR="00DE52AB">
        <w:rPr>
          <w:rFonts w:ascii="標楷體" w:eastAsia="標楷體" w:hAnsi="新細明體" w:hint="eastAsia"/>
          <w:sz w:val="28"/>
          <w:szCs w:val="28"/>
        </w:rPr>
        <w:t>23677144</w:t>
      </w:r>
      <w:r w:rsidR="00747475">
        <w:rPr>
          <w:rFonts w:ascii="標楷體" w:eastAsia="標楷體" w:hAnsi="新細明體" w:hint="eastAsia"/>
          <w:sz w:val="28"/>
          <w:szCs w:val="28"/>
        </w:rPr>
        <w:t>#821</w:t>
      </w:r>
      <w:r>
        <w:rPr>
          <w:rFonts w:ascii="標楷體" w:eastAsia="標楷體" w:hAnsi="新細明體" w:hint="eastAsia"/>
          <w:sz w:val="28"/>
          <w:szCs w:val="28"/>
        </w:rPr>
        <w:t>)</w:t>
      </w:r>
      <w:r w:rsidRPr="00184324">
        <w:rPr>
          <w:rFonts w:ascii="標楷體" w:eastAsia="標楷體" w:hAnsi="新細明體" w:hint="eastAsia"/>
          <w:sz w:val="28"/>
          <w:szCs w:val="28"/>
        </w:rPr>
        <w:t>。</w:t>
      </w:r>
    </w:p>
    <w:p w:rsidR="00693369" w:rsidRDefault="00693369"/>
    <w:p w:rsidR="000957B2" w:rsidRPr="000957B2" w:rsidRDefault="00E004D7" w:rsidP="000957B2">
      <w:pPr>
        <w:spacing w:line="0" w:lineRule="atLeast"/>
        <w:rPr>
          <w:rFonts w:ascii="標楷體" w:eastAsia="標楷體" w:hAnsi="標楷體" w:cs="新細明體"/>
          <w:kern w:val="0"/>
          <w:sz w:val="28"/>
          <w:szCs w:val="28"/>
        </w:rPr>
      </w:pPr>
      <w:r w:rsidRPr="000957B2">
        <w:rPr>
          <w:rFonts w:ascii="標楷體" w:eastAsia="標楷體" w:hAnsi="標楷體" w:hint="eastAsia"/>
          <w:sz w:val="28"/>
          <w:szCs w:val="28"/>
        </w:rPr>
        <w:t>備註：</w:t>
      </w:r>
      <w:r w:rsidR="000957B2" w:rsidRPr="000957B2">
        <w:rPr>
          <w:rFonts w:ascii="標楷體" w:eastAsia="標楷體" w:hAnsi="標楷體" w:hint="eastAsia"/>
          <w:sz w:val="28"/>
          <w:szCs w:val="28"/>
        </w:rPr>
        <w:t>河堤</w:t>
      </w:r>
      <w:r w:rsidRPr="000957B2">
        <w:rPr>
          <w:rFonts w:ascii="標楷體" w:eastAsia="標楷體" w:hAnsi="標楷體" w:hint="eastAsia"/>
          <w:sz w:val="28"/>
          <w:szCs w:val="28"/>
        </w:rPr>
        <w:t>國小</w:t>
      </w:r>
      <w:r w:rsidR="00FD4411" w:rsidRPr="000957B2">
        <w:rPr>
          <w:rFonts w:ascii="標楷體" w:eastAsia="標楷體" w:hAnsi="標楷體" w:hint="eastAsia"/>
          <w:sz w:val="28"/>
          <w:szCs w:val="28"/>
        </w:rPr>
        <w:t>交通資訊及位置圖</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學校地址： (10081)臺北市中正區汀州路二段180號</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聯絡電話：02-23677144</w:t>
      </w:r>
      <w:r>
        <w:rPr>
          <w:rFonts w:ascii="標楷體" w:eastAsia="標楷體" w:hAnsi="標楷體" w:hint="eastAsia"/>
          <w:color w:val="000000"/>
          <w:kern w:val="0"/>
          <w:sz w:val="28"/>
          <w:szCs w:val="28"/>
        </w:rPr>
        <w:t xml:space="preserve">    </w:t>
      </w:r>
      <w:r w:rsidRPr="000957B2">
        <w:rPr>
          <w:rFonts w:ascii="標楷體" w:eastAsia="標楷體" w:hAnsi="標楷體"/>
          <w:color w:val="000000"/>
          <w:kern w:val="0"/>
          <w:sz w:val="28"/>
          <w:szCs w:val="28"/>
        </w:rPr>
        <w:t>傳真：02-23685438</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捷運：新店線、淡水線(古亭站-同安街出口)</w:t>
      </w:r>
    </w:p>
    <w:p w:rsid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公車：253、30(河堤國小) 1(同安街口) 643、644、648、649、251、252、</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w:t>
      </w:r>
      <w:r w:rsidRPr="000957B2">
        <w:rPr>
          <w:rFonts w:ascii="標楷體" w:eastAsia="標楷體" w:hAnsi="標楷體"/>
          <w:color w:val="000000"/>
          <w:kern w:val="0"/>
          <w:sz w:val="28"/>
          <w:szCs w:val="28"/>
        </w:rPr>
        <w:t>236、291、254、208、278、606、74、297 (金門街)</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公路：</w:t>
      </w:r>
      <w:r>
        <w:rPr>
          <w:rFonts w:ascii="標楷體" w:eastAsia="標楷體" w:hAnsi="標楷體" w:hint="eastAsia"/>
          <w:color w:val="000000"/>
          <w:kern w:val="0"/>
          <w:sz w:val="28"/>
          <w:szCs w:val="28"/>
        </w:rPr>
        <w:t>河堤國小</w:t>
      </w:r>
      <w:r w:rsidRPr="000957B2">
        <w:rPr>
          <w:rFonts w:ascii="標楷體" w:eastAsia="標楷體" w:hAnsi="標楷體"/>
          <w:color w:val="000000"/>
          <w:kern w:val="0"/>
          <w:sz w:val="28"/>
          <w:szCs w:val="28"/>
        </w:rPr>
        <w:t>較接近北二高，建議由中和交流道或安坑交流道下。</w:t>
      </w:r>
    </w:p>
    <w:p w:rsidR="00E004D7" w:rsidRPr="000957B2" w:rsidRDefault="000957B2" w:rsidP="000957B2">
      <w:pPr>
        <w:pStyle w:val="Web"/>
        <w:spacing w:line="0" w:lineRule="atLeast"/>
        <w:rPr>
          <w:rFonts w:ascii="標楷體" w:eastAsia="標楷體" w:hAnsi="標楷體"/>
          <w:sz w:val="28"/>
          <w:szCs w:val="28"/>
        </w:rPr>
      </w:pPr>
      <w:r>
        <w:rPr>
          <w:rFonts w:ascii="標楷體" w:eastAsia="標楷體" w:hAnsi="標楷體" w:hint="eastAsia"/>
          <w:color w:val="000000"/>
          <w:sz w:val="28"/>
          <w:szCs w:val="28"/>
        </w:rPr>
        <w:t>●</w:t>
      </w:r>
      <w:r w:rsidR="00FD4411">
        <w:rPr>
          <w:rFonts w:ascii="標楷體" w:eastAsia="標楷體" w:hAnsi="標楷體" w:hint="eastAsia"/>
          <w:sz w:val="28"/>
          <w:szCs w:val="28"/>
        </w:rPr>
        <w:t>位置圖：</w:t>
      </w:r>
      <w:r w:rsidR="00E004D7">
        <w:rPr>
          <w:rFonts w:ascii="標楷體" w:eastAsia="標楷體" w:hAnsi="標楷體" w:hint="eastAsia"/>
          <w:sz w:val="28"/>
          <w:szCs w:val="28"/>
        </w:rPr>
        <w:t xml:space="preserve">     </w:t>
      </w:r>
    </w:p>
    <w:p w:rsidR="00F66AF9" w:rsidRDefault="000957B2">
      <w:pPr>
        <w:rPr>
          <w:rFonts w:ascii="標楷體" w:eastAsia="標楷體" w:hAnsi="標楷體"/>
        </w:rPr>
      </w:pPr>
      <w:r>
        <w:rPr>
          <w:rFonts w:ascii="標楷體" w:eastAsia="標楷體" w:hAnsi="標楷體" w:hint="eastAsia"/>
        </w:rPr>
        <w:t xml:space="preserve">       </w:t>
      </w:r>
      <w:r w:rsidR="00D65AEC">
        <w:rPr>
          <w:rFonts w:ascii="標楷體" w:eastAsia="標楷體" w:hAnsi="標楷體"/>
          <w:noProof/>
        </w:rPr>
        <w:drawing>
          <wp:inline distT="0" distB="0" distL="0" distR="0">
            <wp:extent cx="5245100" cy="3070860"/>
            <wp:effectExtent l="0" t="0" r="0" b="0"/>
            <wp:docPr id="1" name="圖片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lip_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0" cy="3070860"/>
                    </a:xfrm>
                    <a:prstGeom prst="rect">
                      <a:avLst/>
                    </a:prstGeom>
                    <a:noFill/>
                    <a:ln>
                      <a:noFill/>
                    </a:ln>
                  </pic:spPr>
                </pic:pic>
              </a:graphicData>
            </a:graphic>
          </wp:inline>
        </w:drawing>
      </w:r>
    </w:p>
    <w:p w:rsidR="00DE7968" w:rsidRDefault="00DE7968">
      <w:pPr>
        <w:rPr>
          <w:rFonts w:ascii="標楷體" w:eastAsia="標楷體" w:hAnsi="標楷體"/>
        </w:rPr>
      </w:pPr>
    </w:p>
    <w:p w:rsidR="00DE7968" w:rsidRPr="00E004D7" w:rsidRDefault="00DE7968">
      <w:pPr>
        <w:rPr>
          <w:rFonts w:ascii="標楷體" w:eastAsia="標楷體" w:hAnsi="標楷體"/>
        </w:rPr>
      </w:pPr>
    </w:p>
    <w:p w:rsidR="00F66AF9" w:rsidRDefault="00F66AF9"/>
    <w:p w:rsidR="002F60DA" w:rsidRDefault="002F60DA" w:rsidP="00431483">
      <w:pPr>
        <w:snapToGrid w:val="0"/>
        <w:spacing w:afterLines="50" w:after="180"/>
        <w:jc w:val="center"/>
        <w:rPr>
          <w:rFonts w:ascii="標楷體" w:eastAsia="標楷體"/>
          <w:b/>
          <w:bCs/>
          <w:color w:val="000000"/>
          <w:sz w:val="32"/>
          <w:szCs w:val="32"/>
        </w:rPr>
      </w:pPr>
    </w:p>
    <w:p w:rsidR="00F66AF9" w:rsidRPr="0095428F" w:rsidRDefault="00174431" w:rsidP="00431483">
      <w:pPr>
        <w:snapToGrid w:val="0"/>
        <w:spacing w:afterLines="50" w:after="180"/>
        <w:jc w:val="center"/>
        <w:rPr>
          <w:rFonts w:ascii="標楷體" w:eastAsia="標楷體"/>
          <w:b/>
          <w:bCs/>
          <w:color w:val="000000"/>
          <w:sz w:val="32"/>
          <w:szCs w:val="32"/>
        </w:rPr>
      </w:pPr>
      <w:r w:rsidRPr="00174431">
        <w:rPr>
          <w:rFonts w:eastAsia="標楷體" w:hint="eastAsia"/>
          <w:b/>
          <w:sz w:val="32"/>
          <w:szCs w:val="32"/>
        </w:rPr>
        <w:lastRenderedPageBreak/>
        <w:t>「</w:t>
      </w:r>
      <w:proofErr w:type="gramStart"/>
      <w:r w:rsidRPr="00174431">
        <w:rPr>
          <w:rFonts w:eastAsia="標楷體" w:hint="eastAsia"/>
          <w:b/>
          <w:sz w:val="32"/>
          <w:szCs w:val="32"/>
        </w:rPr>
        <w:t>105</w:t>
      </w:r>
      <w:proofErr w:type="gramEnd"/>
      <w:r w:rsidRPr="00174431">
        <w:rPr>
          <w:rFonts w:eastAsia="標楷體" w:hint="eastAsia"/>
          <w:b/>
          <w:sz w:val="32"/>
          <w:szCs w:val="32"/>
        </w:rPr>
        <w:t>年度精進教學計畫</w:t>
      </w:r>
      <w:r w:rsidRPr="00174431">
        <w:rPr>
          <w:rFonts w:eastAsia="標楷體" w:hint="eastAsia"/>
          <w:b/>
          <w:sz w:val="32"/>
          <w:szCs w:val="32"/>
        </w:rPr>
        <w:t>~</w:t>
      </w:r>
      <w:r w:rsidRPr="00174431">
        <w:rPr>
          <w:rFonts w:eastAsia="標楷體" w:hint="eastAsia"/>
          <w:b/>
          <w:sz w:val="32"/>
          <w:szCs w:val="32"/>
        </w:rPr>
        <w:t>溝通無礙</w:t>
      </w:r>
      <w:r w:rsidRPr="00174431">
        <w:rPr>
          <w:rFonts w:eastAsia="標楷體" w:hint="eastAsia"/>
          <w:b/>
          <w:sz w:val="32"/>
          <w:szCs w:val="32"/>
        </w:rPr>
        <w:t>.</w:t>
      </w:r>
      <w:r w:rsidRPr="00174431">
        <w:rPr>
          <w:rFonts w:eastAsia="標楷體" w:hint="eastAsia"/>
          <w:b/>
          <w:sz w:val="32"/>
          <w:szCs w:val="32"/>
        </w:rPr>
        <w:t>融合有愛」</w:t>
      </w:r>
      <w:r w:rsidR="00FF2995">
        <w:rPr>
          <w:rFonts w:eastAsia="標楷體" w:hint="eastAsia"/>
          <w:b/>
          <w:sz w:val="32"/>
          <w:szCs w:val="32"/>
        </w:rPr>
        <w:t>研習課程</w:t>
      </w:r>
    </w:p>
    <w:p w:rsidR="00F66AF9" w:rsidRPr="004F6A78" w:rsidRDefault="00F66AF9" w:rsidP="00F66AF9">
      <w:pPr>
        <w:tabs>
          <w:tab w:val="left" w:pos="1080"/>
        </w:tabs>
        <w:snapToGrid w:val="0"/>
        <w:rPr>
          <w:rFonts w:eastAsia="標楷體"/>
          <w:color w:val="000000" w:themeColor="text1"/>
        </w:rPr>
      </w:pPr>
      <w:r>
        <w:rPr>
          <w:rFonts w:eastAsia="標楷體" w:hint="eastAsia"/>
        </w:rPr>
        <w:t xml:space="preserve">  </w:t>
      </w:r>
      <w:r>
        <w:rPr>
          <w:rFonts w:eastAsia="標楷體" w:hint="eastAsia"/>
        </w:rPr>
        <w:t>一、</w:t>
      </w:r>
      <w:r w:rsidRPr="00B44CE9">
        <w:rPr>
          <w:rFonts w:eastAsia="標楷體"/>
        </w:rPr>
        <w:t>研習時間：</w:t>
      </w:r>
      <w:r w:rsidRPr="004F6A78">
        <w:rPr>
          <w:rFonts w:eastAsia="標楷體" w:hint="eastAsia"/>
          <w:color w:val="000000" w:themeColor="text1"/>
        </w:rPr>
        <w:t>10</w:t>
      </w:r>
      <w:r w:rsidR="00AA69BB" w:rsidRPr="004F6A78">
        <w:rPr>
          <w:rFonts w:eastAsia="標楷體" w:hint="eastAsia"/>
          <w:color w:val="000000" w:themeColor="text1"/>
        </w:rPr>
        <w:t>5</w:t>
      </w:r>
      <w:r w:rsidRPr="004F6A78">
        <w:rPr>
          <w:rFonts w:eastAsia="標楷體"/>
          <w:color w:val="000000" w:themeColor="text1"/>
        </w:rPr>
        <w:t>年</w:t>
      </w:r>
      <w:r w:rsidRPr="004F6A78">
        <w:rPr>
          <w:rFonts w:eastAsia="標楷體"/>
          <w:color w:val="000000" w:themeColor="text1"/>
        </w:rPr>
        <w:t>7</w:t>
      </w:r>
      <w:r w:rsidRPr="004F6A78">
        <w:rPr>
          <w:rFonts w:eastAsia="標楷體"/>
          <w:color w:val="000000" w:themeColor="text1"/>
        </w:rPr>
        <w:t>月</w:t>
      </w:r>
      <w:r w:rsidR="00AD623D" w:rsidRPr="004F6A78">
        <w:rPr>
          <w:rFonts w:eastAsia="標楷體" w:hint="eastAsia"/>
          <w:color w:val="000000" w:themeColor="text1"/>
        </w:rPr>
        <w:t>5</w:t>
      </w:r>
      <w:r w:rsidR="002F60DA" w:rsidRPr="004F6A78">
        <w:rPr>
          <w:rFonts w:eastAsia="標楷體" w:hint="eastAsia"/>
          <w:color w:val="000000" w:themeColor="text1"/>
        </w:rPr>
        <w:t>、</w:t>
      </w:r>
      <w:r w:rsidR="00AD623D" w:rsidRPr="004F6A78">
        <w:rPr>
          <w:rFonts w:eastAsia="標楷體" w:hint="eastAsia"/>
          <w:color w:val="000000" w:themeColor="text1"/>
        </w:rPr>
        <w:t>6</w:t>
      </w:r>
      <w:r w:rsidR="002F60DA" w:rsidRPr="004F6A78">
        <w:rPr>
          <w:rFonts w:eastAsia="標楷體" w:hint="eastAsia"/>
          <w:color w:val="000000" w:themeColor="text1"/>
        </w:rPr>
        <w:t>、</w:t>
      </w:r>
      <w:r w:rsidR="00AD623D" w:rsidRPr="004F6A78">
        <w:rPr>
          <w:rFonts w:eastAsia="標楷體" w:hint="eastAsia"/>
          <w:color w:val="000000" w:themeColor="text1"/>
        </w:rPr>
        <w:t>7</w:t>
      </w:r>
      <w:r w:rsidR="002F60DA" w:rsidRPr="004F6A78">
        <w:rPr>
          <w:rFonts w:eastAsia="標楷體" w:hint="eastAsia"/>
          <w:color w:val="000000" w:themeColor="text1"/>
        </w:rPr>
        <w:t>、</w:t>
      </w:r>
      <w:r w:rsidR="00AD623D" w:rsidRPr="004F6A78">
        <w:rPr>
          <w:rFonts w:eastAsia="標楷體" w:hint="eastAsia"/>
          <w:color w:val="000000" w:themeColor="text1"/>
        </w:rPr>
        <w:t>8</w:t>
      </w:r>
      <w:r w:rsidRPr="004F6A78">
        <w:rPr>
          <w:rFonts w:eastAsia="標楷體"/>
          <w:color w:val="000000" w:themeColor="text1"/>
        </w:rPr>
        <w:t>日。</w:t>
      </w:r>
    </w:p>
    <w:p w:rsidR="00F66AF9" w:rsidRPr="00B44CE9" w:rsidRDefault="00F66AF9" w:rsidP="00F66AF9">
      <w:pPr>
        <w:snapToGrid w:val="0"/>
        <w:ind w:left="720" w:hangingChars="300" w:hanging="720"/>
        <w:rPr>
          <w:rFonts w:eastAsia="標楷體"/>
        </w:rPr>
      </w:pPr>
      <w:r>
        <w:rPr>
          <w:rFonts w:eastAsia="標楷體" w:hint="eastAsia"/>
          <w:color w:val="000000"/>
        </w:rPr>
        <w:t xml:space="preserve">  </w:t>
      </w:r>
      <w:r>
        <w:rPr>
          <w:rFonts w:eastAsia="標楷體" w:hint="eastAsia"/>
          <w:color w:val="000000"/>
        </w:rPr>
        <w:t>二、</w:t>
      </w:r>
      <w:r w:rsidRPr="00EE5226">
        <w:rPr>
          <w:rFonts w:eastAsia="標楷體"/>
          <w:color w:val="000000"/>
        </w:rPr>
        <w:t>研習場次：</w:t>
      </w:r>
      <w:r w:rsidR="00AD623D">
        <w:rPr>
          <w:rFonts w:eastAsia="標楷體" w:hint="eastAsia"/>
          <w:color w:val="000000"/>
        </w:rPr>
        <w:t>8</w:t>
      </w:r>
      <w:r w:rsidRPr="00EE5226">
        <w:rPr>
          <w:rFonts w:eastAsia="標楷體" w:hint="eastAsia"/>
          <w:color w:val="000000"/>
        </w:rPr>
        <w:t>場次。</w:t>
      </w:r>
    </w:p>
    <w:p w:rsidR="00F66AF9" w:rsidRPr="002D19CD" w:rsidRDefault="00F66AF9" w:rsidP="00F66AF9">
      <w:pPr>
        <w:snapToGrid w:val="0"/>
        <w:rPr>
          <w:rFonts w:eastAsia="標楷體"/>
        </w:rPr>
      </w:pPr>
      <w:r>
        <w:rPr>
          <w:rFonts w:ascii="標楷體" w:eastAsia="標楷體" w:hAnsi="新細明體" w:hint="eastAsia"/>
          <w:color w:val="000000"/>
        </w:rPr>
        <w:t xml:space="preserve">  三、</w:t>
      </w:r>
      <w:r w:rsidRPr="00EE5226">
        <w:rPr>
          <w:rFonts w:ascii="標楷體" w:eastAsia="標楷體" w:hAnsi="新細明體" w:hint="eastAsia"/>
          <w:color w:val="000000"/>
        </w:rPr>
        <w:t>研習地點：臺北市</w:t>
      </w:r>
      <w:r w:rsidR="002F60DA">
        <w:rPr>
          <w:rFonts w:ascii="標楷體" w:eastAsia="標楷體" w:hAnsi="新細明體" w:hint="eastAsia"/>
          <w:color w:val="000000"/>
        </w:rPr>
        <w:t>中正</w:t>
      </w:r>
      <w:r>
        <w:rPr>
          <w:rFonts w:ascii="標楷體" w:eastAsia="標楷體" w:hAnsi="新細明體" w:hint="eastAsia"/>
          <w:color w:val="000000"/>
        </w:rPr>
        <w:t>區</w:t>
      </w:r>
      <w:r w:rsidR="002F60DA">
        <w:rPr>
          <w:rFonts w:ascii="標楷體" w:eastAsia="標楷體" w:hAnsi="新細明體" w:hint="eastAsia"/>
          <w:color w:val="000000"/>
        </w:rPr>
        <w:t>河堤</w:t>
      </w:r>
      <w:r w:rsidRPr="00EE5226">
        <w:rPr>
          <w:rFonts w:ascii="標楷體" w:eastAsia="標楷體" w:hAnsi="新細明體" w:hint="eastAsia"/>
          <w:color w:val="000000"/>
        </w:rPr>
        <w:t>國民小學</w:t>
      </w:r>
      <w:r w:rsidR="002F60DA">
        <w:rPr>
          <w:rFonts w:ascii="標楷體" w:eastAsia="標楷體" w:hAnsi="新細明體" w:hint="eastAsia"/>
          <w:color w:val="000000"/>
        </w:rPr>
        <w:t>校史室</w:t>
      </w:r>
      <w:r w:rsidRPr="00EE5226">
        <w:rPr>
          <w:rFonts w:ascii="標楷體" w:eastAsia="標楷體" w:hAnsi="新細明體" w:hint="eastAsia"/>
          <w:color w:val="000000"/>
        </w:rPr>
        <w:t>。</w:t>
      </w:r>
    </w:p>
    <w:p w:rsidR="00F66AF9" w:rsidRDefault="00F66AF9" w:rsidP="00F66AF9">
      <w:pPr>
        <w:snapToGrid w:val="0"/>
        <w:rPr>
          <w:rFonts w:ascii="標楷體" w:eastAsia="標楷體" w:hAnsi="標楷體"/>
        </w:rPr>
      </w:pPr>
      <w:r>
        <w:rPr>
          <w:rFonts w:eastAsia="標楷體" w:hint="eastAsia"/>
        </w:rPr>
        <w:t xml:space="preserve">  </w:t>
      </w:r>
      <w:r>
        <w:rPr>
          <w:rFonts w:eastAsia="標楷體" w:hint="eastAsia"/>
        </w:rPr>
        <w:t>四、</w:t>
      </w:r>
      <w:r w:rsidRPr="00B44CE9">
        <w:rPr>
          <w:rFonts w:eastAsia="標楷體"/>
        </w:rPr>
        <w:t>研習對象：</w:t>
      </w:r>
      <w:r>
        <w:rPr>
          <w:rFonts w:eastAsia="標楷體" w:hint="eastAsia"/>
        </w:rPr>
        <w:t>臺北</w:t>
      </w:r>
      <w:r w:rsidRPr="00B44CE9">
        <w:rPr>
          <w:rFonts w:eastAsia="標楷體"/>
        </w:rPr>
        <w:t>市國小教師，每場次</w:t>
      </w:r>
      <w:r w:rsidR="002F60DA">
        <w:rPr>
          <w:rFonts w:eastAsia="標楷體" w:hint="eastAsia"/>
        </w:rPr>
        <w:t>70</w:t>
      </w:r>
      <w:r>
        <w:rPr>
          <w:rFonts w:eastAsia="標楷體"/>
        </w:rPr>
        <w:t>人</w:t>
      </w:r>
      <w:r w:rsidR="002F60DA">
        <w:rPr>
          <w:rFonts w:eastAsia="標楷體" w:hint="eastAsia"/>
        </w:rPr>
        <w:t>為限</w:t>
      </w:r>
      <w:r>
        <w:rPr>
          <w:rFonts w:eastAsia="標楷體" w:hint="eastAsia"/>
        </w:rPr>
        <w:t>(</w:t>
      </w:r>
      <w:r>
        <w:rPr>
          <w:rFonts w:eastAsia="標楷體" w:hint="eastAsia"/>
        </w:rPr>
        <w:t>依報名先後順序錄取</w:t>
      </w:r>
      <w:r>
        <w:rPr>
          <w:rFonts w:eastAsia="標楷體" w:hint="eastAsia"/>
        </w:rPr>
        <w:t>)</w:t>
      </w:r>
      <w:r>
        <w:rPr>
          <w:rFonts w:ascii="標楷體" w:eastAsia="標楷體" w:hAnsi="標楷體" w:hint="eastAsia"/>
        </w:rPr>
        <w:t>。</w:t>
      </w:r>
    </w:p>
    <w:p w:rsidR="00F66AF9" w:rsidRPr="00B44CE9" w:rsidRDefault="00F66AF9" w:rsidP="00F66AF9">
      <w:pPr>
        <w:spacing w:line="0" w:lineRule="atLeast"/>
        <w:ind w:left="1985" w:hangingChars="827" w:hanging="1985"/>
        <w:rPr>
          <w:rFonts w:eastAsia="標楷體"/>
          <w:sz w:val="28"/>
          <w:szCs w:val="28"/>
        </w:rPr>
      </w:pPr>
      <w:r w:rsidRPr="00174431">
        <w:rPr>
          <w:rFonts w:eastAsia="標楷體" w:hint="eastAsia"/>
          <w:color w:val="000000"/>
        </w:rPr>
        <w:t xml:space="preserve">  </w:t>
      </w:r>
      <w:r w:rsidRPr="00174431">
        <w:rPr>
          <w:rFonts w:eastAsia="標楷體" w:hint="eastAsia"/>
          <w:color w:val="000000"/>
        </w:rPr>
        <w:t>五、</w:t>
      </w:r>
      <w:r w:rsidRPr="00174431">
        <w:rPr>
          <w:rFonts w:eastAsia="標楷體"/>
          <w:color w:val="000000"/>
        </w:rPr>
        <w:t>研習</w:t>
      </w:r>
      <w:r w:rsidRPr="00174431">
        <w:rPr>
          <w:rFonts w:eastAsia="標楷體" w:hint="eastAsia"/>
          <w:color w:val="000000"/>
        </w:rPr>
        <w:t>時數</w:t>
      </w:r>
      <w:r w:rsidRPr="00174431">
        <w:rPr>
          <w:rFonts w:eastAsia="標楷體"/>
          <w:color w:val="000000"/>
        </w:rPr>
        <w:t>：每單一場次</w:t>
      </w:r>
      <w:r w:rsidRPr="00174431">
        <w:rPr>
          <w:rFonts w:eastAsia="標楷體" w:hint="eastAsia"/>
          <w:color w:val="000000"/>
        </w:rPr>
        <w:t>(</w:t>
      </w:r>
      <w:r w:rsidRPr="00174431">
        <w:rPr>
          <w:rFonts w:eastAsia="標楷體" w:hint="eastAsia"/>
          <w:color w:val="000000"/>
        </w:rPr>
        <w:t>一天</w:t>
      </w:r>
      <w:r w:rsidRPr="00174431">
        <w:rPr>
          <w:rFonts w:eastAsia="標楷體" w:hint="eastAsia"/>
          <w:color w:val="000000"/>
        </w:rPr>
        <w:t>)</w:t>
      </w:r>
      <w:r w:rsidRPr="00174431">
        <w:rPr>
          <w:rFonts w:eastAsia="標楷體"/>
          <w:color w:val="000000"/>
        </w:rPr>
        <w:t>核發研習時數</w:t>
      </w:r>
      <w:r w:rsidRPr="00174431">
        <w:rPr>
          <w:rFonts w:eastAsia="標楷體" w:hint="eastAsia"/>
          <w:color w:val="000000"/>
        </w:rPr>
        <w:t>6</w:t>
      </w:r>
      <w:r w:rsidRPr="00174431">
        <w:rPr>
          <w:rFonts w:eastAsia="標楷體"/>
          <w:color w:val="000000"/>
        </w:rPr>
        <w:t>小時，</w:t>
      </w:r>
      <w:r w:rsidRPr="00174431">
        <w:rPr>
          <w:rFonts w:eastAsia="標楷體" w:hint="eastAsia"/>
          <w:color w:val="000000"/>
        </w:rPr>
        <w:t>半天</w:t>
      </w:r>
      <w:r w:rsidRPr="00174431">
        <w:rPr>
          <w:rFonts w:eastAsia="標楷體"/>
          <w:color w:val="000000"/>
        </w:rPr>
        <w:t>核發研習時數</w:t>
      </w:r>
      <w:r w:rsidRPr="00174431">
        <w:rPr>
          <w:rFonts w:eastAsia="標楷體" w:hint="eastAsia"/>
          <w:color w:val="000000"/>
        </w:rPr>
        <w:t>3</w:t>
      </w:r>
      <w:r w:rsidRPr="00174431">
        <w:rPr>
          <w:rFonts w:eastAsia="標楷體"/>
          <w:color w:val="000000"/>
        </w:rPr>
        <w:t>小時</w:t>
      </w:r>
      <w:r w:rsidRPr="00174431">
        <w:rPr>
          <w:rFonts w:eastAsia="標楷體" w:hint="eastAsia"/>
          <w:color w:val="000000"/>
        </w:rPr>
        <w:t>，</w:t>
      </w:r>
      <w:r w:rsidRPr="00174431">
        <w:rPr>
          <w:rFonts w:eastAsia="標楷體"/>
          <w:color w:val="000000"/>
        </w:rPr>
        <w:t>鼓勵</w:t>
      </w:r>
      <w:r>
        <w:rPr>
          <w:rFonts w:eastAsia="標楷體" w:hint="eastAsia"/>
          <w:color w:val="000000"/>
        </w:rPr>
        <w:t>全程</w:t>
      </w:r>
      <w:r w:rsidRPr="00EE5226">
        <w:rPr>
          <w:rFonts w:eastAsia="標楷體"/>
          <w:color w:val="000000"/>
        </w:rPr>
        <w:t>參加</w:t>
      </w:r>
      <w:r w:rsidRPr="002431B7">
        <w:rPr>
          <w:rFonts w:eastAsia="標楷體"/>
          <w:color w:val="000000"/>
        </w:rPr>
        <w:t>研習</w:t>
      </w:r>
      <w:r w:rsidRPr="00184324">
        <w:rPr>
          <w:rFonts w:eastAsia="標楷體"/>
          <w:color w:val="000000"/>
          <w:spacing w:val="-20"/>
          <w:sz w:val="28"/>
          <w:szCs w:val="28"/>
        </w:rPr>
        <w:t>。</w:t>
      </w:r>
    </w:p>
    <w:p w:rsidR="00F66AF9" w:rsidRDefault="00F66AF9" w:rsidP="00F66AF9">
      <w:pPr>
        <w:snapToGrid w:val="0"/>
        <w:rPr>
          <w:rFonts w:eastAsia="標楷體"/>
          <w:color w:val="000000"/>
        </w:rPr>
      </w:pPr>
      <w:r>
        <w:rPr>
          <w:rFonts w:eastAsia="標楷體" w:hint="eastAsia"/>
          <w:color w:val="000000"/>
        </w:rPr>
        <w:t xml:space="preserve">  </w:t>
      </w:r>
      <w:r>
        <w:rPr>
          <w:rFonts w:eastAsia="標楷體" w:hint="eastAsia"/>
          <w:color w:val="000000"/>
        </w:rPr>
        <w:t>六、</w:t>
      </w:r>
      <w:r w:rsidRPr="00EE5226">
        <w:rPr>
          <w:rFonts w:eastAsia="標楷體" w:hint="eastAsia"/>
          <w:color w:val="000000"/>
        </w:rPr>
        <w:t>研習課程</w:t>
      </w:r>
      <w:r>
        <w:rPr>
          <w:rFonts w:eastAsia="標楷體" w:hint="eastAsia"/>
          <w:color w:val="000000"/>
        </w:rPr>
        <w:t>：</w:t>
      </w:r>
    </w:p>
    <w:p w:rsidR="00AA0C3A" w:rsidRDefault="00AA0C3A" w:rsidP="00F66AF9">
      <w:pPr>
        <w:snapToGrid w:val="0"/>
        <w:rPr>
          <w:rFonts w:eastAsia="標楷體"/>
          <w:color w:val="000000"/>
        </w:rPr>
      </w:pPr>
      <w:r>
        <w:rPr>
          <w:rFonts w:eastAsia="標楷體" w:hint="eastAsia"/>
          <w:color w:val="000000"/>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59"/>
        <w:gridCol w:w="2069"/>
        <w:gridCol w:w="1844"/>
        <w:gridCol w:w="1985"/>
        <w:gridCol w:w="283"/>
        <w:gridCol w:w="2154"/>
      </w:tblGrid>
      <w:tr w:rsidR="00747475" w:rsidRPr="00AA69BB" w:rsidTr="0077661D">
        <w:trPr>
          <w:cantSplit/>
          <w:trHeight w:val="565"/>
          <w:jc w:val="center"/>
        </w:trPr>
        <w:tc>
          <w:tcPr>
            <w:tcW w:w="701" w:type="pct"/>
            <w:vMerge w:val="restart"/>
            <w:tcBorders>
              <w:tl2br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上午</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場次</w:t>
            </w:r>
          </w:p>
          <w:p w:rsidR="00747475" w:rsidRPr="00D73211" w:rsidRDefault="00747475" w:rsidP="00AA0C3A">
            <w:pPr>
              <w:spacing w:line="0" w:lineRule="atLeast"/>
              <w:jc w:val="both"/>
              <w:rPr>
                <w:rFonts w:ascii="標楷體" w:eastAsia="標楷體" w:hAnsi="標楷體"/>
              </w:rPr>
            </w:pP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時間</w:t>
            </w:r>
          </w:p>
        </w:tc>
        <w:tc>
          <w:tcPr>
            <w:tcW w:w="1067"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第一場</w:t>
            </w:r>
          </w:p>
        </w:tc>
        <w:tc>
          <w:tcPr>
            <w:tcW w:w="95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三</w:t>
            </w:r>
            <w:r w:rsidRPr="00D73211">
              <w:rPr>
                <w:rFonts w:ascii="標楷體" w:eastAsia="標楷體" w:hAnsi="標楷體"/>
              </w:rPr>
              <w:t>場</w:t>
            </w:r>
          </w:p>
        </w:tc>
        <w:tc>
          <w:tcPr>
            <w:tcW w:w="1170" w:type="pct"/>
            <w:gridSpan w:val="2"/>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五</w:t>
            </w:r>
            <w:r w:rsidRPr="00D73211">
              <w:rPr>
                <w:rFonts w:ascii="標楷體" w:eastAsia="標楷體" w:hAnsi="標楷體"/>
              </w:rPr>
              <w:t>場</w:t>
            </w:r>
          </w:p>
        </w:tc>
        <w:tc>
          <w:tcPr>
            <w:tcW w:w="111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七</w:t>
            </w:r>
            <w:r w:rsidRPr="00D73211">
              <w:rPr>
                <w:rFonts w:ascii="標楷體" w:eastAsia="標楷體" w:hAnsi="標楷體"/>
              </w:rPr>
              <w:t>場</w:t>
            </w:r>
          </w:p>
        </w:tc>
      </w:tr>
      <w:tr w:rsidR="00747475" w:rsidRPr="00AA69BB" w:rsidTr="0077661D">
        <w:trPr>
          <w:cantSplit/>
          <w:trHeight w:val="70"/>
          <w:jc w:val="center"/>
        </w:trPr>
        <w:tc>
          <w:tcPr>
            <w:tcW w:w="701" w:type="pct"/>
            <w:vMerge/>
            <w:vAlign w:val="center"/>
          </w:tcPr>
          <w:p w:rsidR="00747475" w:rsidRPr="00D73211" w:rsidRDefault="00747475" w:rsidP="00747475">
            <w:pPr>
              <w:spacing w:beforeLines="50" w:before="180" w:line="0" w:lineRule="atLeast"/>
              <w:jc w:val="center"/>
              <w:rPr>
                <w:rFonts w:ascii="標楷體" w:eastAsia="標楷體" w:hAnsi="標楷體"/>
                <w:noProof/>
              </w:rPr>
            </w:pPr>
          </w:p>
        </w:tc>
        <w:tc>
          <w:tcPr>
            <w:tcW w:w="1067"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7月5日</w:t>
            </w:r>
          </w:p>
          <w:p w:rsidR="00747475" w:rsidRPr="00D73211" w:rsidRDefault="00747475" w:rsidP="000870B3">
            <w:pPr>
              <w:spacing w:line="0" w:lineRule="atLeast"/>
              <w:jc w:val="center"/>
              <w:rPr>
                <w:rFonts w:ascii="標楷體" w:eastAsia="標楷體" w:hAnsi="標楷體"/>
              </w:rPr>
            </w:pPr>
            <w:r w:rsidRPr="00D73211">
              <w:rPr>
                <w:rFonts w:ascii="標楷體" w:eastAsia="標楷體" w:hAnsi="標楷體" w:hint="eastAsia"/>
              </w:rPr>
              <w:t>（星期二）</w:t>
            </w:r>
          </w:p>
        </w:tc>
        <w:tc>
          <w:tcPr>
            <w:tcW w:w="95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7月6日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（星期三）</w:t>
            </w:r>
          </w:p>
        </w:tc>
        <w:tc>
          <w:tcPr>
            <w:tcW w:w="1170" w:type="pct"/>
            <w:gridSpan w:val="2"/>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7月7日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（星期四）</w:t>
            </w:r>
          </w:p>
        </w:tc>
        <w:tc>
          <w:tcPr>
            <w:tcW w:w="1111" w:type="pct"/>
            <w:tcBorders>
              <w:right w:val="double" w:sz="4" w:space="0" w:color="auto"/>
            </w:tcBorders>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7月8日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（星期五）</w:t>
            </w:r>
          </w:p>
        </w:tc>
      </w:tr>
      <w:tr w:rsidR="00747475" w:rsidRPr="00AA69BB" w:rsidTr="0077661D">
        <w:trPr>
          <w:cantSplit/>
          <w:trHeight w:val="483"/>
          <w:jc w:val="center"/>
        </w:trPr>
        <w:tc>
          <w:tcPr>
            <w:tcW w:w="701" w:type="pct"/>
            <w:vMerge w:val="restar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8:30</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9:00</w:t>
            </w:r>
          </w:p>
        </w:tc>
        <w:tc>
          <w:tcPr>
            <w:tcW w:w="4299" w:type="pct"/>
            <w:gridSpan w:val="5"/>
            <w:tcBorders>
              <w:right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報   到</w:t>
            </w:r>
          </w:p>
        </w:tc>
      </w:tr>
      <w:tr w:rsidR="00747475" w:rsidRPr="00AA69BB" w:rsidTr="0077661D">
        <w:trPr>
          <w:cantSplit/>
          <w:trHeight w:val="513"/>
          <w:jc w:val="center"/>
        </w:trPr>
        <w:tc>
          <w:tcPr>
            <w:tcW w:w="701" w:type="pct"/>
            <w:vMerge/>
            <w:vAlign w:val="center"/>
          </w:tcPr>
          <w:p w:rsidR="00747475" w:rsidRPr="00D73211" w:rsidRDefault="00747475" w:rsidP="00747475">
            <w:pPr>
              <w:spacing w:beforeLines="30" w:before="108" w:afterLines="30" w:after="108" w:line="0" w:lineRule="atLeast"/>
              <w:jc w:val="center"/>
              <w:rPr>
                <w:rFonts w:ascii="標楷體" w:eastAsia="標楷體" w:hAnsi="標楷體"/>
              </w:rPr>
            </w:pPr>
          </w:p>
        </w:tc>
        <w:tc>
          <w:tcPr>
            <w:tcW w:w="4299" w:type="pct"/>
            <w:gridSpan w:val="5"/>
            <w:tcBorders>
              <w:right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研習場地環境介紹</w:t>
            </w:r>
          </w:p>
        </w:tc>
      </w:tr>
      <w:tr w:rsidR="00747475" w:rsidRPr="00AA69BB" w:rsidTr="0077661D">
        <w:trPr>
          <w:cantSplit/>
          <w:trHeight w:val="1597"/>
          <w:jc w:val="center"/>
        </w:trPr>
        <w:tc>
          <w:tcPr>
            <w:tcW w:w="701" w:type="pct"/>
            <w:vMerge w:val="restart"/>
            <w:vAlign w:val="center"/>
          </w:tcPr>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9:00</w:t>
            </w:r>
          </w:p>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w:t>
            </w:r>
          </w:p>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12:00</w:t>
            </w:r>
          </w:p>
        </w:tc>
        <w:tc>
          <w:tcPr>
            <w:tcW w:w="1067" w:type="pct"/>
            <w:vAlign w:val="center"/>
          </w:tcPr>
          <w:p w:rsidR="00747475" w:rsidRPr="00D73211" w:rsidRDefault="00747475" w:rsidP="00DE52AB">
            <w:pPr>
              <w:spacing w:line="0" w:lineRule="atLeast"/>
              <w:jc w:val="both"/>
              <w:rPr>
                <w:rFonts w:ascii="標楷體" w:eastAsia="標楷體" w:hAnsi="標楷體"/>
              </w:rPr>
            </w:pPr>
            <w:r w:rsidRPr="004F6A78">
              <w:rPr>
                <w:rFonts w:ascii="標楷體" w:eastAsia="標楷體" w:hAnsi="標楷體" w:hint="eastAsia"/>
              </w:rPr>
              <w:t>進入自閉兒的心靈世界~談自閉症兒童溝通策略應用</w:t>
            </w:r>
          </w:p>
        </w:tc>
        <w:tc>
          <w:tcPr>
            <w:tcW w:w="951" w:type="pct"/>
            <w:vAlign w:val="center"/>
          </w:tcPr>
          <w:p w:rsidR="00747475" w:rsidRPr="00D73211" w:rsidRDefault="00747475" w:rsidP="00DE52AB">
            <w:pPr>
              <w:spacing w:line="0" w:lineRule="atLeast"/>
              <w:jc w:val="both"/>
              <w:rPr>
                <w:rFonts w:ascii="標楷體" w:eastAsia="標楷體" w:hAnsi="標楷體"/>
                <w:highlight w:val="yellow"/>
                <w:shd w:val="pct15" w:color="auto" w:fill="FFFFFF"/>
              </w:rPr>
            </w:pPr>
            <w:r>
              <w:rPr>
                <w:rFonts w:ascii="標楷體" w:eastAsia="標楷體" w:hAnsi="標楷體" w:hint="eastAsia"/>
              </w:rPr>
              <w:t>攜手同行~談學生輔導的校園團隊合作</w:t>
            </w:r>
          </w:p>
        </w:tc>
        <w:tc>
          <w:tcPr>
            <w:tcW w:w="1170" w:type="pct"/>
            <w:gridSpan w:val="2"/>
            <w:vAlign w:val="center"/>
          </w:tcPr>
          <w:p w:rsidR="00747475" w:rsidRPr="00D73211" w:rsidRDefault="00747475" w:rsidP="00FF2995">
            <w:pPr>
              <w:snapToGrid w:val="0"/>
              <w:spacing w:line="0" w:lineRule="atLeast"/>
              <w:jc w:val="both"/>
              <w:rPr>
                <w:rFonts w:ascii="標楷體" w:eastAsia="標楷體" w:hAnsi="標楷體"/>
              </w:rPr>
            </w:pPr>
            <w:r w:rsidRPr="004F6A78">
              <w:rPr>
                <w:rFonts w:ascii="標楷體" w:eastAsia="標楷體" w:hAnsi="標楷體" w:hint="eastAsia"/>
              </w:rPr>
              <w:t>溝通123</w:t>
            </w:r>
            <w:proofErr w:type="gramStart"/>
            <w:r w:rsidRPr="004F6A78">
              <w:rPr>
                <w:rFonts w:ascii="標楷體" w:eastAsia="標楷體" w:hAnsi="標楷體" w:hint="eastAsia"/>
              </w:rPr>
              <w:t>—</w:t>
            </w:r>
            <w:proofErr w:type="gramEnd"/>
            <w:r w:rsidRPr="004F6A78">
              <w:rPr>
                <w:rFonts w:ascii="標楷體" w:eastAsia="標楷體" w:hAnsi="標楷體" w:hint="eastAsia"/>
              </w:rPr>
              <w:t>做好約定、解決問題Easy Go</w:t>
            </w:r>
          </w:p>
        </w:tc>
        <w:tc>
          <w:tcPr>
            <w:tcW w:w="1111" w:type="pct"/>
            <w:vAlign w:val="center"/>
          </w:tcPr>
          <w:p w:rsidR="00747475" w:rsidRPr="00D73211" w:rsidRDefault="00747475" w:rsidP="003E5348">
            <w:pPr>
              <w:snapToGrid w:val="0"/>
              <w:spacing w:line="0" w:lineRule="atLeast"/>
              <w:jc w:val="both"/>
              <w:rPr>
                <w:rFonts w:ascii="標楷體" w:eastAsia="標楷體" w:hAnsi="標楷體"/>
              </w:rPr>
            </w:pPr>
            <w:r w:rsidRPr="00B1685A">
              <w:rPr>
                <w:rFonts w:ascii="標楷體" w:eastAsia="標楷體" w:hAnsi="標楷體" w:hint="eastAsia"/>
              </w:rPr>
              <w:t>用愛跨越障礙</w:t>
            </w:r>
          </w:p>
        </w:tc>
      </w:tr>
      <w:tr w:rsidR="00747475" w:rsidRPr="00AA69BB" w:rsidTr="0077661D">
        <w:trPr>
          <w:cantSplit/>
          <w:trHeight w:val="1120"/>
          <w:jc w:val="center"/>
        </w:trPr>
        <w:tc>
          <w:tcPr>
            <w:tcW w:w="701" w:type="pct"/>
            <w:vMerge/>
            <w:vAlign w:val="center"/>
          </w:tcPr>
          <w:p w:rsidR="00747475" w:rsidRPr="00D73211" w:rsidRDefault="00747475" w:rsidP="00747475">
            <w:pPr>
              <w:spacing w:beforeLines="30" w:before="108" w:afterLines="30" w:after="108" w:line="0" w:lineRule="atLeast"/>
              <w:jc w:val="center"/>
              <w:rPr>
                <w:rFonts w:ascii="標楷體" w:eastAsia="標楷體" w:hAnsi="標楷體"/>
              </w:rPr>
            </w:pPr>
          </w:p>
        </w:tc>
        <w:tc>
          <w:tcPr>
            <w:tcW w:w="1067" w:type="pct"/>
            <w:tcBorders>
              <w:bottom w:val="single" w:sz="4" w:space="0" w:color="auto"/>
            </w:tcBorders>
          </w:tcPr>
          <w:p w:rsidR="00747475" w:rsidRPr="00174431" w:rsidRDefault="00747475" w:rsidP="00DE52AB">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BE7D3C">
            <w:pPr>
              <w:spacing w:line="0" w:lineRule="atLeast"/>
              <w:jc w:val="both"/>
              <w:rPr>
                <w:rFonts w:ascii="標楷體" w:eastAsia="標楷體" w:hAnsi="標楷體"/>
              </w:rPr>
            </w:pPr>
            <w:r w:rsidRPr="00174431">
              <w:rPr>
                <w:rFonts w:ascii="標楷體" w:eastAsia="標楷體" w:hAnsi="標楷體" w:hint="eastAsia"/>
              </w:rPr>
              <w:t>許美雲</w:t>
            </w:r>
          </w:p>
        </w:tc>
        <w:tc>
          <w:tcPr>
            <w:tcW w:w="951" w:type="pct"/>
            <w:tcBorders>
              <w:bottom w:val="single" w:sz="4" w:space="0" w:color="auto"/>
            </w:tcBorders>
          </w:tcPr>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BE7D3C">
            <w:pPr>
              <w:spacing w:line="0" w:lineRule="atLeast"/>
              <w:jc w:val="both"/>
              <w:rPr>
                <w:rFonts w:ascii="標楷體" w:eastAsia="標楷體" w:hAnsi="標楷體"/>
              </w:rPr>
            </w:pPr>
            <w:r w:rsidRPr="00174431">
              <w:rPr>
                <w:rFonts w:ascii="標楷體" w:eastAsia="標楷體" w:hAnsi="標楷體" w:hint="eastAsia"/>
              </w:rPr>
              <w:t>王淑玲</w:t>
            </w:r>
          </w:p>
        </w:tc>
        <w:tc>
          <w:tcPr>
            <w:tcW w:w="1170" w:type="pct"/>
            <w:gridSpan w:val="2"/>
            <w:tcBorders>
              <w:bottom w:val="single" w:sz="4" w:space="0" w:color="auto"/>
            </w:tcBorders>
          </w:tcPr>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劉明麗</w:t>
            </w:r>
          </w:p>
        </w:tc>
        <w:tc>
          <w:tcPr>
            <w:tcW w:w="1111" w:type="pct"/>
            <w:tcBorders>
              <w:bottom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陳玉鳯</w:t>
            </w:r>
          </w:p>
        </w:tc>
      </w:tr>
      <w:tr w:rsidR="00747475" w:rsidRPr="00AA69BB" w:rsidTr="0077661D">
        <w:trPr>
          <w:cantSplit/>
          <w:trHeight w:val="890"/>
          <w:jc w:val="center"/>
        </w:trPr>
        <w:tc>
          <w:tcPr>
            <w:tcW w:w="701" w:type="pct"/>
            <w:tcBorders>
              <w:top w:val="double" w:sz="4" w:space="0" w:color="auto"/>
              <w:bottom w:val="double" w:sz="4" w:space="0" w:color="auto"/>
            </w:tcBorders>
            <w:vAlign w:val="center"/>
          </w:tcPr>
          <w:p w:rsidR="00747475" w:rsidRPr="00764F50" w:rsidRDefault="00747475" w:rsidP="00AA0C3A">
            <w:pPr>
              <w:spacing w:line="0" w:lineRule="atLeast"/>
              <w:jc w:val="center"/>
              <w:rPr>
                <w:rFonts w:ascii="標楷體" w:eastAsia="標楷體" w:hAnsi="標楷體"/>
                <w:color w:val="000000" w:themeColor="text1"/>
              </w:rPr>
            </w:pPr>
            <w:r w:rsidRPr="00764F50">
              <w:rPr>
                <w:rFonts w:ascii="標楷體" w:eastAsia="標楷體" w:hAnsi="標楷體"/>
                <w:color w:val="000000" w:themeColor="text1"/>
              </w:rPr>
              <w:t>12:00</w:t>
            </w:r>
          </w:p>
          <w:p w:rsidR="00747475" w:rsidRPr="00764F50" w:rsidRDefault="00747475" w:rsidP="00AA0C3A">
            <w:pPr>
              <w:spacing w:line="0" w:lineRule="atLeast"/>
              <w:jc w:val="center"/>
              <w:rPr>
                <w:rFonts w:ascii="標楷體" w:eastAsia="標楷體" w:hAnsi="標楷體"/>
                <w:color w:val="000000" w:themeColor="text1"/>
              </w:rPr>
            </w:pPr>
            <w:r w:rsidRPr="00764F50">
              <w:rPr>
                <w:rFonts w:ascii="標楷體" w:eastAsia="標楷體" w:hAnsi="標楷體"/>
                <w:color w:val="000000" w:themeColor="text1"/>
              </w:rPr>
              <w:t>/</w:t>
            </w:r>
          </w:p>
          <w:p w:rsidR="00747475" w:rsidRPr="00AA69BB" w:rsidRDefault="00747475" w:rsidP="00AA0C3A">
            <w:pPr>
              <w:spacing w:line="0" w:lineRule="atLeast"/>
              <w:jc w:val="center"/>
              <w:rPr>
                <w:rFonts w:ascii="標楷體" w:eastAsia="標楷體" w:hAnsi="標楷體"/>
                <w:color w:val="FF0000"/>
              </w:rPr>
            </w:pPr>
            <w:r w:rsidRPr="00764F50">
              <w:rPr>
                <w:rFonts w:ascii="標楷體" w:eastAsia="標楷體" w:hAnsi="標楷體"/>
                <w:color w:val="000000" w:themeColor="text1"/>
              </w:rPr>
              <w:t>13:30</w:t>
            </w:r>
          </w:p>
        </w:tc>
        <w:tc>
          <w:tcPr>
            <w:tcW w:w="4299" w:type="pct"/>
            <w:gridSpan w:val="5"/>
            <w:tcBorders>
              <w:top w:val="double" w:sz="4" w:space="0" w:color="auto"/>
              <w:bottom w:val="double" w:sz="4" w:space="0" w:color="auto"/>
              <w:right w:val="double" w:sz="4" w:space="0" w:color="auto"/>
            </w:tcBorders>
            <w:vAlign w:val="center"/>
          </w:tcPr>
          <w:p w:rsidR="00747475" w:rsidRPr="00AA69BB" w:rsidRDefault="00747475" w:rsidP="00AA0C3A">
            <w:pPr>
              <w:spacing w:line="0" w:lineRule="atLeast"/>
              <w:jc w:val="center"/>
              <w:rPr>
                <w:rFonts w:ascii="標楷體" w:eastAsia="標楷體" w:hAnsi="標楷體"/>
                <w:color w:val="FF0000"/>
              </w:rPr>
            </w:pPr>
            <w:r w:rsidRPr="00BB4203">
              <w:rPr>
                <w:rFonts w:ascii="標楷體" w:eastAsia="標楷體" w:hAnsi="標楷體"/>
                <w:color w:val="000000" w:themeColor="text1"/>
              </w:rPr>
              <w:t>午餐</w:t>
            </w:r>
            <w:r w:rsidRPr="00BB4203">
              <w:rPr>
                <w:rFonts w:ascii="標楷體" w:eastAsia="標楷體" w:hAnsi="標楷體" w:hint="eastAsia"/>
                <w:color w:val="000000" w:themeColor="text1"/>
              </w:rPr>
              <w:t>請自理+現場小型書展</w:t>
            </w:r>
          </w:p>
        </w:tc>
      </w:tr>
      <w:tr w:rsidR="00747475" w:rsidRPr="00AA69BB" w:rsidTr="0077661D">
        <w:trPr>
          <w:cantSplit/>
          <w:trHeight w:val="565"/>
          <w:jc w:val="center"/>
        </w:trPr>
        <w:tc>
          <w:tcPr>
            <w:tcW w:w="701" w:type="pct"/>
            <w:vMerge w:val="restart"/>
            <w:tcBorders>
              <w:top w:val="double" w:sz="4" w:space="0" w:color="auto"/>
              <w:tl2br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下午</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場次</w:t>
            </w:r>
          </w:p>
          <w:p w:rsidR="00747475" w:rsidRPr="00D73211" w:rsidRDefault="00747475" w:rsidP="00AA0C3A">
            <w:pPr>
              <w:spacing w:line="0" w:lineRule="atLeast"/>
              <w:jc w:val="both"/>
              <w:rPr>
                <w:rFonts w:ascii="標楷體" w:eastAsia="標楷體" w:hAnsi="標楷體"/>
              </w:rPr>
            </w:pP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時間</w:t>
            </w:r>
          </w:p>
        </w:tc>
        <w:tc>
          <w:tcPr>
            <w:tcW w:w="1067"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二</w:t>
            </w:r>
            <w:r w:rsidRPr="00D73211">
              <w:rPr>
                <w:rFonts w:ascii="標楷體" w:eastAsia="標楷體" w:hAnsi="標楷體"/>
              </w:rPr>
              <w:t>場</w:t>
            </w:r>
          </w:p>
        </w:tc>
        <w:tc>
          <w:tcPr>
            <w:tcW w:w="951"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四</w:t>
            </w:r>
            <w:r w:rsidRPr="00D73211">
              <w:rPr>
                <w:rFonts w:ascii="標楷體" w:eastAsia="標楷體" w:hAnsi="標楷體"/>
              </w:rPr>
              <w:t>場</w:t>
            </w:r>
          </w:p>
        </w:tc>
        <w:tc>
          <w:tcPr>
            <w:tcW w:w="1024"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六</w:t>
            </w:r>
            <w:r w:rsidRPr="00D73211">
              <w:rPr>
                <w:rFonts w:ascii="標楷體" w:eastAsia="標楷體" w:hAnsi="標楷體"/>
              </w:rPr>
              <w:t>場</w:t>
            </w:r>
          </w:p>
        </w:tc>
        <w:tc>
          <w:tcPr>
            <w:tcW w:w="1257" w:type="pct"/>
            <w:gridSpan w:val="2"/>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八</w:t>
            </w:r>
            <w:r w:rsidRPr="00D73211">
              <w:rPr>
                <w:rFonts w:ascii="標楷體" w:eastAsia="標楷體" w:hAnsi="標楷體"/>
              </w:rPr>
              <w:t>場</w:t>
            </w:r>
          </w:p>
        </w:tc>
      </w:tr>
      <w:tr w:rsidR="00747475" w:rsidRPr="00AA69BB" w:rsidTr="0077661D">
        <w:trPr>
          <w:cantSplit/>
          <w:trHeight w:val="70"/>
          <w:jc w:val="center"/>
        </w:trPr>
        <w:tc>
          <w:tcPr>
            <w:tcW w:w="701" w:type="pct"/>
            <w:vMerge/>
            <w:vAlign w:val="center"/>
          </w:tcPr>
          <w:p w:rsidR="00747475" w:rsidRPr="00D73211" w:rsidRDefault="00747475" w:rsidP="00747475">
            <w:pPr>
              <w:spacing w:beforeLines="50" w:before="180" w:line="0" w:lineRule="atLeast"/>
              <w:jc w:val="center"/>
              <w:rPr>
                <w:rFonts w:ascii="標楷體" w:eastAsia="標楷體" w:hAnsi="標楷體"/>
                <w:noProof/>
              </w:rPr>
            </w:pPr>
          </w:p>
        </w:tc>
        <w:tc>
          <w:tcPr>
            <w:tcW w:w="1067"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7月5日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（星期二）</w:t>
            </w:r>
          </w:p>
        </w:tc>
        <w:tc>
          <w:tcPr>
            <w:tcW w:w="951"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7月6日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（星期三）</w:t>
            </w:r>
          </w:p>
        </w:tc>
        <w:tc>
          <w:tcPr>
            <w:tcW w:w="1024"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7月7日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（星期四）</w:t>
            </w:r>
          </w:p>
        </w:tc>
        <w:tc>
          <w:tcPr>
            <w:tcW w:w="1257" w:type="pct"/>
            <w:gridSpan w:val="2"/>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7月8日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（星期五）</w:t>
            </w:r>
          </w:p>
        </w:tc>
      </w:tr>
      <w:tr w:rsidR="00747475" w:rsidRPr="00AA69BB" w:rsidTr="0077661D">
        <w:trPr>
          <w:cantSplit/>
          <w:trHeight w:val="1973"/>
          <w:jc w:val="center"/>
        </w:trPr>
        <w:tc>
          <w:tcPr>
            <w:tcW w:w="701" w:type="pct"/>
            <w:vMerge w:val="restart"/>
            <w:vAlign w:val="center"/>
          </w:tcPr>
          <w:p w:rsidR="00747475" w:rsidRPr="00764F50" w:rsidRDefault="00747475" w:rsidP="00747475">
            <w:pPr>
              <w:spacing w:beforeLines="30" w:before="108" w:afterLines="30" w:after="108" w:line="0" w:lineRule="atLeast"/>
              <w:jc w:val="center"/>
              <w:rPr>
                <w:rFonts w:ascii="標楷體" w:eastAsia="標楷體" w:hAnsi="標楷體"/>
                <w:color w:val="000000" w:themeColor="text1"/>
              </w:rPr>
            </w:pPr>
            <w:r w:rsidRPr="00764F50">
              <w:rPr>
                <w:rFonts w:ascii="標楷體" w:eastAsia="標楷體" w:hAnsi="標楷體"/>
                <w:color w:val="000000" w:themeColor="text1"/>
              </w:rPr>
              <w:t>13:30</w:t>
            </w:r>
          </w:p>
          <w:p w:rsidR="00747475" w:rsidRPr="00764F50" w:rsidRDefault="00747475" w:rsidP="00747475">
            <w:pPr>
              <w:spacing w:beforeLines="30" w:before="108" w:afterLines="30" w:after="108" w:line="0" w:lineRule="atLeast"/>
              <w:jc w:val="center"/>
              <w:rPr>
                <w:rFonts w:ascii="標楷體" w:eastAsia="標楷體" w:hAnsi="標楷體"/>
                <w:color w:val="000000" w:themeColor="text1"/>
              </w:rPr>
            </w:pPr>
            <w:r w:rsidRPr="00764F50">
              <w:rPr>
                <w:rFonts w:ascii="標楷體" w:eastAsia="標楷體" w:hAnsi="標楷體"/>
                <w:color w:val="000000" w:themeColor="text1"/>
              </w:rPr>
              <w:t>/</w:t>
            </w:r>
          </w:p>
          <w:p w:rsidR="00747475" w:rsidRPr="00AA69BB" w:rsidRDefault="00747475" w:rsidP="00747475">
            <w:pPr>
              <w:spacing w:beforeLines="30" w:before="108" w:afterLines="30" w:after="108" w:line="0" w:lineRule="atLeast"/>
              <w:jc w:val="center"/>
              <w:rPr>
                <w:rFonts w:ascii="標楷體" w:eastAsia="標楷體" w:hAnsi="標楷體"/>
                <w:color w:val="FF0000"/>
              </w:rPr>
            </w:pPr>
            <w:r w:rsidRPr="00764F50">
              <w:rPr>
                <w:rFonts w:ascii="標楷體" w:eastAsia="標楷體" w:hAnsi="標楷體"/>
                <w:color w:val="000000" w:themeColor="text1"/>
              </w:rPr>
              <w:t>16:30</w:t>
            </w:r>
          </w:p>
        </w:tc>
        <w:tc>
          <w:tcPr>
            <w:tcW w:w="1067" w:type="pct"/>
            <w:vAlign w:val="center"/>
          </w:tcPr>
          <w:p w:rsidR="00747475" w:rsidRPr="00D73211" w:rsidRDefault="00747475" w:rsidP="0058469B">
            <w:pPr>
              <w:snapToGrid w:val="0"/>
              <w:spacing w:line="0" w:lineRule="atLeast"/>
              <w:jc w:val="both"/>
              <w:rPr>
                <w:rFonts w:ascii="標楷體" w:eastAsia="標楷體" w:hAnsi="標楷體"/>
              </w:rPr>
            </w:pPr>
            <w:r w:rsidRPr="000D44F3">
              <w:rPr>
                <w:rFonts w:ascii="標楷體" w:eastAsia="標楷體" w:hAnsi="標楷體" w:hint="eastAsia"/>
              </w:rPr>
              <w:t>進入自閉兒的心靈世界~談自閉症兒童溝通策略應用</w:t>
            </w:r>
          </w:p>
        </w:tc>
        <w:tc>
          <w:tcPr>
            <w:tcW w:w="951" w:type="pct"/>
            <w:vAlign w:val="center"/>
          </w:tcPr>
          <w:p w:rsidR="00747475" w:rsidRPr="00D73211" w:rsidRDefault="00747475" w:rsidP="0058469B">
            <w:pPr>
              <w:snapToGrid w:val="0"/>
              <w:spacing w:before="120" w:line="0" w:lineRule="atLeast"/>
              <w:jc w:val="both"/>
              <w:rPr>
                <w:rFonts w:ascii="標楷體" w:eastAsia="標楷體" w:hAnsi="標楷體"/>
              </w:rPr>
            </w:pPr>
            <w:r w:rsidRPr="004E1DC0">
              <w:rPr>
                <w:rFonts w:ascii="標楷體" w:eastAsia="標楷體" w:hAnsi="標楷體" w:hint="eastAsia"/>
              </w:rPr>
              <w:t>攜手同行~談學生輔導的校園團隊合作</w:t>
            </w:r>
          </w:p>
        </w:tc>
        <w:tc>
          <w:tcPr>
            <w:tcW w:w="1024" w:type="pct"/>
            <w:vAlign w:val="center"/>
          </w:tcPr>
          <w:p w:rsidR="00747475" w:rsidRPr="00D73211" w:rsidRDefault="00747475" w:rsidP="00F76B4C">
            <w:pPr>
              <w:snapToGrid w:val="0"/>
              <w:spacing w:before="120" w:line="0" w:lineRule="atLeast"/>
              <w:jc w:val="both"/>
              <w:rPr>
                <w:rFonts w:ascii="標楷體" w:eastAsia="標楷體" w:hAnsi="標楷體"/>
              </w:rPr>
            </w:pPr>
            <w:r w:rsidRPr="004F6A78">
              <w:rPr>
                <w:rFonts w:ascii="標楷體" w:eastAsia="標楷體" w:hAnsi="標楷體" w:hint="eastAsia"/>
              </w:rPr>
              <w:t>翻轉星生命—溝通自閉兒融合教育之路</w:t>
            </w:r>
          </w:p>
        </w:tc>
        <w:tc>
          <w:tcPr>
            <w:tcW w:w="1257" w:type="pct"/>
            <w:gridSpan w:val="2"/>
            <w:vAlign w:val="center"/>
          </w:tcPr>
          <w:p w:rsidR="00747475" w:rsidRPr="00D73211" w:rsidRDefault="00747475" w:rsidP="003E5348">
            <w:pPr>
              <w:snapToGrid w:val="0"/>
              <w:spacing w:line="0" w:lineRule="atLeast"/>
              <w:jc w:val="both"/>
              <w:rPr>
                <w:rFonts w:ascii="標楷體" w:eastAsia="標楷體" w:hAnsi="標楷體" w:cs="新細明體"/>
                <w:bCs/>
                <w:kern w:val="0"/>
              </w:rPr>
            </w:pPr>
            <w:r w:rsidRPr="004F6A78">
              <w:rPr>
                <w:rFonts w:ascii="標楷體" w:eastAsia="標楷體" w:hAnsi="標楷體" w:hint="eastAsia"/>
              </w:rPr>
              <w:t>光影偶戲在社會技巧教學的實務分享</w:t>
            </w:r>
          </w:p>
        </w:tc>
      </w:tr>
      <w:tr w:rsidR="00747475" w:rsidRPr="00AA69BB" w:rsidTr="0077661D">
        <w:trPr>
          <w:cantSplit/>
          <w:trHeight w:val="620"/>
          <w:jc w:val="center"/>
        </w:trPr>
        <w:tc>
          <w:tcPr>
            <w:tcW w:w="701" w:type="pct"/>
            <w:vMerge/>
          </w:tcPr>
          <w:p w:rsidR="00747475" w:rsidRPr="00AA69BB" w:rsidRDefault="00747475" w:rsidP="00747475">
            <w:pPr>
              <w:spacing w:beforeLines="30" w:before="108" w:afterLines="30" w:after="108" w:line="0" w:lineRule="atLeast"/>
              <w:jc w:val="center"/>
              <w:rPr>
                <w:rFonts w:ascii="標楷體" w:eastAsia="標楷體" w:hAnsi="標楷體"/>
                <w:color w:val="FF0000"/>
              </w:rPr>
            </w:pPr>
          </w:p>
        </w:tc>
        <w:tc>
          <w:tcPr>
            <w:tcW w:w="1067" w:type="pct"/>
            <w:tcBorders>
              <w:bottom w:val="single" w:sz="4" w:space="0" w:color="auto"/>
            </w:tcBorders>
            <w:vAlign w:val="center"/>
          </w:tcPr>
          <w:p w:rsidR="00747475" w:rsidRPr="00D73211" w:rsidRDefault="00747475" w:rsidP="000850E3">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0850E3">
            <w:pPr>
              <w:spacing w:line="0" w:lineRule="atLeast"/>
              <w:jc w:val="both"/>
              <w:rPr>
                <w:rFonts w:ascii="標楷體" w:eastAsia="標楷體" w:hAnsi="標楷體" w:cs="新細明體"/>
                <w:kern w:val="0"/>
              </w:rPr>
            </w:pPr>
            <w:r w:rsidRPr="00D73211">
              <w:rPr>
                <w:rFonts w:ascii="標楷體" w:eastAsia="標楷體" w:hAnsi="標楷體" w:cs="新細明體" w:hint="eastAsia"/>
                <w:kern w:val="0"/>
              </w:rPr>
              <w:t>許美雲</w:t>
            </w:r>
          </w:p>
        </w:tc>
        <w:tc>
          <w:tcPr>
            <w:tcW w:w="951" w:type="pct"/>
            <w:tcBorders>
              <w:bottom w:val="single" w:sz="4" w:space="0" w:color="auto"/>
            </w:tcBorders>
          </w:tcPr>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王淑玲</w:t>
            </w:r>
          </w:p>
        </w:tc>
        <w:tc>
          <w:tcPr>
            <w:tcW w:w="1024" w:type="pct"/>
            <w:tcBorders>
              <w:bottom w:val="single" w:sz="4" w:space="0" w:color="auto"/>
            </w:tcBorders>
          </w:tcPr>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張靜怡</w:t>
            </w:r>
          </w:p>
          <w:p w:rsidR="00747475" w:rsidRPr="00D73211" w:rsidRDefault="00747475" w:rsidP="00DE52AB">
            <w:pPr>
              <w:spacing w:line="0" w:lineRule="atLeast"/>
              <w:ind w:leftChars="-29" w:left="-44" w:rightChars="-13" w:right="-31" w:hangingChars="11" w:hanging="26"/>
              <w:jc w:val="both"/>
              <w:rPr>
                <w:rFonts w:ascii="標楷體" w:eastAsia="標楷體" w:hAnsi="標楷體"/>
              </w:rPr>
            </w:pPr>
          </w:p>
        </w:tc>
        <w:tc>
          <w:tcPr>
            <w:tcW w:w="1257" w:type="pct"/>
            <w:gridSpan w:val="2"/>
            <w:tcBorders>
              <w:bottom w:val="single" w:sz="4" w:space="0" w:color="auto"/>
            </w:tcBorders>
          </w:tcPr>
          <w:p w:rsidR="00747475"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Pr>
                <w:rFonts w:ascii="標楷體" w:eastAsia="標楷體" w:hAnsi="標楷體" w:hint="eastAsia"/>
              </w:rPr>
              <w:t>王中振</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陳烱亮</w:t>
            </w:r>
          </w:p>
        </w:tc>
      </w:tr>
    </w:tbl>
    <w:p w:rsidR="009438C1" w:rsidRDefault="009438C1" w:rsidP="00F66AF9">
      <w:pPr>
        <w:snapToGrid w:val="0"/>
        <w:rPr>
          <w:b/>
          <w:sz w:val="28"/>
          <w:szCs w:val="28"/>
        </w:rPr>
      </w:pPr>
    </w:p>
    <w:p w:rsidR="009438C1" w:rsidRDefault="009438C1" w:rsidP="00F66AF9">
      <w:pPr>
        <w:snapToGrid w:val="0"/>
        <w:rPr>
          <w:b/>
          <w:sz w:val="28"/>
          <w:szCs w:val="28"/>
        </w:rPr>
      </w:pPr>
    </w:p>
    <w:p w:rsidR="0077661D" w:rsidRDefault="0077661D" w:rsidP="00F66AF9">
      <w:pPr>
        <w:snapToGrid w:val="0"/>
        <w:rPr>
          <w:b/>
          <w:sz w:val="28"/>
          <w:szCs w:val="28"/>
        </w:rPr>
      </w:pPr>
    </w:p>
    <w:p w:rsidR="003E5348" w:rsidRDefault="009438C1" w:rsidP="00DA1B51">
      <w:pPr>
        <w:snapToGrid w:val="0"/>
        <w:spacing w:line="240" w:lineRule="atLeast"/>
        <w:rPr>
          <w:rFonts w:ascii="標楷體" w:eastAsia="標楷體" w:hAnsi="標楷體" w:cs="新細明體"/>
          <w:b/>
          <w:color w:val="000000"/>
          <w:kern w:val="0"/>
          <w:sz w:val="28"/>
          <w:szCs w:val="28"/>
        </w:rPr>
      </w:pPr>
      <w:r w:rsidRPr="00365DE0">
        <w:rPr>
          <w:rFonts w:ascii="標楷體" w:eastAsia="標楷體" w:hAnsi="標楷體" w:hint="eastAsia"/>
          <w:b/>
          <w:sz w:val="28"/>
          <w:szCs w:val="28"/>
        </w:rPr>
        <w:lastRenderedPageBreak/>
        <w:t>七、課程簡介：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1276"/>
        <w:gridCol w:w="5528"/>
      </w:tblGrid>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場次</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講座日期、時間</w:t>
            </w:r>
          </w:p>
        </w:tc>
        <w:tc>
          <w:tcPr>
            <w:tcW w:w="1276"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tc>
        <w:tc>
          <w:tcPr>
            <w:tcW w:w="5528"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課程簡介</w:t>
            </w:r>
          </w:p>
        </w:tc>
      </w:tr>
      <w:tr w:rsidR="00A44FC5" w:rsidRPr="00174431" w:rsidTr="00174431">
        <w:trPr>
          <w:trHeight w:val="1289"/>
        </w:trPr>
        <w:tc>
          <w:tcPr>
            <w:tcW w:w="817"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proofErr w:type="gramStart"/>
            <w:r w:rsidRPr="00174431">
              <w:rPr>
                <w:rFonts w:ascii="標楷體" w:eastAsia="標楷體" w:hAnsi="標楷體" w:cs="新細明體" w:hint="eastAsia"/>
                <w:color w:val="000000"/>
                <w:kern w:val="0"/>
              </w:rPr>
              <w:t>一</w:t>
            </w:r>
            <w:proofErr w:type="gramEnd"/>
          </w:p>
        </w:tc>
        <w:tc>
          <w:tcPr>
            <w:tcW w:w="2410"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5</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二</w:t>
            </w:r>
            <w:r w:rsidRPr="00174431">
              <w:rPr>
                <w:rFonts w:ascii="標楷體" w:eastAsia="標楷體" w:hAnsi="標楷體" w:cs="新細明體" w:hint="eastAsia"/>
                <w:color w:val="000000"/>
                <w:kern w:val="0"/>
              </w:rPr>
              <w:t>)</w:t>
            </w:r>
          </w:p>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Merge w:val="restart"/>
            <w:vAlign w:val="center"/>
          </w:tcPr>
          <w:p w:rsidR="000D44F3"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A44FC5"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許美雲</w:t>
            </w:r>
          </w:p>
        </w:tc>
        <w:tc>
          <w:tcPr>
            <w:tcW w:w="5528" w:type="dxa"/>
            <w:vMerge w:val="restart"/>
          </w:tcPr>
          <w:p w:rsidR="00AC6E5A" w:rsidRPr="00174431" w:rsidRDefault="00AC6E5A" w:rsidP="00174431">
            <w:pPr>
              <w:spacing w:line="280" w:lineRule="exact"/>
              <w:ind w:firstLineChars="100" w:firstLine="240"/>
              <w:rPr>
                <w:rFonts w:ascii="標楷體" w:eastAsia="標楷體" w:hAnsi="標楷體" w:cs="新細明體"/>
                <w:color w:val="000000"/>
                <w:kern w:val="0"/>
              </w:rPr>
            </w:pPr>
            <w:r w:rsidRPr="00174431">
              <w:rPr>
                <w:rFonts w:ascii="標楷體" w:eastAsia="標楷體" w:hAnsi="標楷體" w:cs="新細明體" w:hint="eastAsia"/>
                <w:color w:val="000000"/>
                <w:kern w:val="0"/>
              </w:rPr>
              <w:t>自閉症是特殊的族群，從辯才無礙到有口難言,從令人感到尷尬的主動到無法進入內心獨處,和這些孩子的互動,必須要有特定的技巧。</w:t>
            </w:r>
          </w:p>
          <w:p w:rsidR="00A44FC5" w:rsidRPr="00174431" w:rsidRDefault="00AC6E5A" w:rsidP="00174431">
            <w:pPr>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許美雲老師以多年的經驗和大家分享和如何運用打字溝通以及諮商的技巧,進入自閉</w:t>
            </w:r>
            <w:proofErr w:type="gramStart"/>
            <w:r w:rsidRPr="00174431">
              <w:rPr>
                <w:rFonts w:ascii="標楷體" w:eastAsia="標楷體" w:hAnsi="標楷體" w:cs="新細明體" w:hint="eastAsia"/>
                <w:color w:val="000000"/>
                <w:kern w:val="0"/>
              </w:rPr>
              <w:t>症類群</w:t>
            </w:r>
            <w:proofErr w:type="gramEnd"/>
            <w:r w:rsidRPr="00174431">
              <w:rPr>
                <w:rFonts w:ascii="標楷體" w:eastAsia="標楷體" w:hAnsi="標楷體" w:cs="新細明體" w:hint="eastAsia"/>
                <w:color w:val="000000"/>
                <w:kern w:val="0"/>
              </w:rPr>
              <w:t>孩子的內心世界,了解孩子的想法,指引孩子與人交流的方向。</w:t>
            </w:r>
          </w:p>
        </w:tc>
      </w:tr>
      <w:tr w:rsidR="00A44FC5" w:rsidRPr="00174431" w:rsidTr="00174431">
        <w:trPr>
          <w:trHeight w:val="1071"/>
        </w:trPr>
        <w:tc>
          <w:tcPr>
            <w:tcW w:w="817"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二</w:t>
            </w:r>
          </w:p>
        </w:tc>
        <w:tc>
          <w:tcPr>
            <w:tcW w:w="2410"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5</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二</w:t>
            </w:r>
            <w:r w:rsidRPr="00174431">
              <w:rPr>
                <w:rFonts w:ascii="標楷體" w:eastAsia="標楷體" w:hAnsi="標楷體" w:cs="新細明體" w:hint="eastAsia"/>
                <w:color w:val="000000"/>
                <w:kern w:val="0"/>
              </w:rPr>
              <w:t>)</w:t>
            </w:r>
          </w:p>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p w:rsidR="00A44FC5" w:rsidRPr="00174431" w:rsidRDefault="00A44FC5" w:rsidP="00174431">
            <w:pPr>
              <w:widowControl/>
              <w:spacing w:line="280" w:lineRule="exact"/>
              <w:jc w:val="center"/>
              <w:rPr>
                <w:rFonts w:ascii="標楷體" w:eastAsia="標楷體" w:hAnsi="標楷體" w:cs="新細明體"/>
                <w:color w:val="000000"/>
                <w:kern w:val="0"/>
              </w:rPr>
            </w:pPr>
          </w:p>
        </w:tc>
        <w:tc>
          <w:tcPr>
            <w:tcW w:w="1276" w:type="dxa"/>
            <w:vMerge/>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p>
        </w:tc>
        <w:tc>
          <w:tcPr>
            <w:tcW w:w="5528" w:type="dxa"/>
            <w:vMerge/>
          </w:tcPr>
          <w:p w:rsidR="00A44FC5" w:rsidRPr="00174431" w:rsidRDefault="00A44FC5" w:rsidP="00174431">
            <w:pPr>
              <w:widowControl/>
              <w:spacing w:line="280" w:lineRule="exact"/>
              <w:rPr>
                <w:rFonts w:ascii="標楷體" w:eastAsia="標楷體" w:hAnsi="標楷體" w:cs="新細明體"/>
                <w:color w:val="000000"/>
                <w:kern w:val="0"/>
              </w:rPr>
            </w:pPr>
          </w:p>
        </w:tc>
      </w:tr>
      <w:tr w:rsidR="003F0198" w:rsidRPr="00174431" w:rsidTr="00174431">
        <w:tc>
          <w:tcPr>
            <w:tcW w:w="817"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三</w:t>
            </w:r>
          </w:p>
        </w:tc>
        <w:tc>
          <w:tcPr>
            <w:tcW w:w="2410"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104.7.6(</w:t>
            </w:r>
            <w:r w:rsidR="0077661D" w:rsidRPr="00174431">
              <w:rPr>
                <w:rFonts w:ascii="標楷體" w:eastAsia="標楷體" w:hAnsi="標楷體" w:cs="新細明體" w:hint="eastAsia"/>
                <w:color w:val="000000"/>
                <w:kern w:val="0"/>
              </w:rPr>
              <w:t>三</w:t>
            </w:r>
            <w:r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Merge w:val="restart"/>
            <w:vAlign w:val="center"/>
          </w:tcPr>
          <w:p w:rsidR="000D44F3" w:rsidRPr="00174431" w:rsidRDefault="000D44F3" w:rsidP="00174431">
            <w:pPr>
              <w:spacing w:line="280" w:lineRule="exact"/>
              <w:ind w:leftChars="-28" w:left="72" w:rightChars="-13" w:right="-31" w:hangingChars="58" w:hanging="139"/>
              <w:jc w:val="center"/>
              <w:rPr>
                <w:rFonts w:ascii="標楷體" w:eastAsia="標楷體" w:hAnsi="標楷體"/>
              </w:rPr>
            </w:pPr>
            <w:r w:rsidRPr="00174431">
              <w:rPr>
                <w:rFonts w:ascii="標楷體" w:eastAsia="標楷體" w:hAnsi="標楷體" w:hint="eastAsia"/>
              </w:rPr>
              <w:t>講師：</w:t>
            </w:r>
          </w:p>
          <w:p w:rsidR="003F0198" w:rsidRPr="00174431" w:rsidRDefault="000D44F3" w:rsidP="00174431">
            <w:pPr>
              <w:spacing w:line="280" w:lineRule="exact"/>
              <w:ind w:leftChars="-28" w:left="72" w:rightChars="-13" w:right="-31" w:hangingChars="58" w:hanging="139"/>
              <w:jc w:val="center"/>
              <w:rPr>
                <w:rFonts w:ascii="標楷體" w:eastAsia="標楷體" w:hAnsi="標楷體"/>
              </w:rPr>
            </w:pPr>
            <w:r w:rsidRPr="00174431">
              <w:rPr>
                <w:rFonts w:ascii="標楷體" w:eastAsia="標楷體" w:hAnsi="標楷體" w:hint="eastAsia"/>
              </w:rPr>
              <w:t>王淑玲</w:t>
            </w:r>
          </w:p>
        </w:tc>
        <w:tc>
          <w:tcPr>
            <w:tcW w:w="5528" w:type="dxa"/>
            <w:vMerge w:val="restart"/>
          </w:tcPr>
          <w:p w:rsidR="003F0198" w:rsidRPr="00174431" w:rsidRDefault="003F0198"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上午：</w:t>
            </w:r>
            <w:r w:rsidR="00F61F79" w:rsidRPr="00174431">
              <w:rPr>
                <w:rFonts w:ascii="標楷體" w:eastAsia="標楷體" w:hAnsi="標楷體" w:cs="新細明體" w:hint="eastAsia"/>
                <w:color w:val="000000"/>
                <w:kern w:val="0"/>
              </w:rPr>
              <w:t>活動</w:t>
            </w:r>
            <w:r w:rsidR="00135535" w:rsidRPr="00174431">
              <w:rPr>
                <w:rFonts w:ascii="標楷體" w:eastAsia="標楷體" w:hAnsi="標楷體" w:cs="新細明體" w:hint="eastAsia"/>
                <w:color w:val="000000"/>
                <w:kern w:val="0"/>
              </w:rPr>
              <w:t>體驗與模式介紹</w:t>
            </w:r>
          </w:p>
          <w:p w:rsidR="00B82DE0" w:rsidRPr="00174431" w:rsidRDefault="00E65CB9"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透過活動體驗、小組討論</w:t>
            </w:r>
            <w:r w:rsidR="00B82DE0" w:rsidRPr="00174431">
              <w:rPr>
                <w:rFonts w:ascii="標楷體" w:eastAsia="標楷體" w:hAnsi="標楷體" w:cs="新細明體" w:hint="eastAsia"/>
                <w:color w:val="000000"/>
                <w:kern w:val="0"/>
              </w:rPr>
              <w:t>，並帶入實務個案研討</w:t>
            </w:r>
            <w:r w:rsidRPr="00174431">
              <w:rPr>
                <w:rFonts w:ascii="標楷體" w:eastAsia="標楷體" w:hAnsi="標楷體" w:cs="新細明體" w:hint="eastAsia"/>
                <w:color w:val="000000"/>
                <w:kern w:val="0"/>
              </w:rPr>
              <w:t>，結合教師、特教老師、輔導教師共同的合作，達成親、師、生三贏的局面</w:t>
            </w:r>
            <w:r w:rsidR="00135535" w:rsidRPr="00174431">
              <w:rPr>
                <w:rFonts w:ascii="標楷體" w:eastAsia="標楷體" w:hAnsi="標楷體" w:cs="新細明體" w:hint="eastAsia"/>
                <w:color w:val="000000"/>
                <w:kern w:val="0"/>
              </w:rPr>
              <w:t>，並分享國語實</w:t>
            </w:r>
            <w:proofErr w:type="gramStart"/>
            <w:r w:rsidR="00135535" w:rsidRPr="00174431">
              <w:rPr>
                <w:rFonts w:ascii="標楷體" w:eastAsia="標楷體" w:hAnsi="標楷體" w:cs="新細明體" w:hint="eastAsia"/>
                <w:color w:val="000000"/>
                <w:kern w:val="0"/>
              </w:rPr>
              <w:t>小輔特</w:t>
            </w:r>
            <w:proofErr w:type="gramEnd"/>
            <w:r w:rsidR="00135535" w:rsidRPr="00174431">
              <w:rPr>
                <w:rFonts w:ascii="標楷體" w:eastAsia="標楷體" w:hAnsi="標楷體" w:cs="新細明體" w:hint="eastAsia"/>
                <w:color w:val="000000"/>
                <w:kern w:val="0"/>
              </w:rPr>
              <w:t>合作的經驗與具體作法以增進教師在輔導上的效能</w:t>
            </w:r>
            <w:r w:rsidR="00B82DE0"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下午：</w:t>
            </w:r>
            <w:r w:rsidR="00135535" w:rsidRPr="00174431">
              <w:rPr>
                <w:rFonts w:ascii="標楷體" w:eastAsia="標楷體" w:hAnsi="標楷體" w:cs="新細明體" w:hint="eastAsia"/>
                <w:color w:val="000000"/>
                <w:kern w:val="0"/>
              </w:rPr>
              <w:t>案例分享與問題討論</w:t>
            </w:r>
          </w:p>
          <w:p w:rsidR="00AC6E5A" w:rsidRPr="00174431" w:rsidRDefault="00B82DE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收集教育現場中的</w:t>
            </w:r>
            <w:r w:rsidR="00135535" w:rsidRPr="00174431">
              <w:rPr>
                <w:rFonts w:ascii="標楷體" w:eastAsia="標楷體" w:hAnsi="標楷體" w:cs="新細明體" w:hint="eastAsia"/>
                <w:color w:val="000000"/>
                <w:kern w:val="0"/>
              </w:rPr>
              <w:t>案例</w:t>
            </w:r>
            <w:r w:rsidR="00F61F79" w:rsidRPr="00174431">
              <w:rPr>
                <w:rFonts w:ascii="標楷體" w:eastAsia="標楷體" w:hAnsi="標楷體" w:cs="新細明體" w:hint="eastAsia"/>
                <w:color w:val="000000"/>
                <w:kern w:val="0"/>
              </w:rPr>
              <w:t>、</w:t>
            </w:r>
            <w:r w:rsidRPr="00174431">
              <w:rPr>
                <w:rFonts w:ascii="標楷體" w:eastAsia="標楷體" w:hAnsi="標楷體" w:cs="新細明體" w:hint="eastAsia"/>
                <w:color w:val="000000"/>
                <w:kern w:val="0"/>
              </w:rPr>
              <w:t>問題</w:t>
            </w:r>
            <w:r w:rsidR="00135535" w:rsidRPr="00174431">
              <w:rPr>
                <w:rFonts w:ascii="標楷體" w:eastAsia="標楷體" w:hAnsi="標楷體" w:cs="新細明體" w:hint="eastAsia"/>
                <w:color w:val="000000"/>
                <w:kern w:val="0"/>
              </w:rPr>
              <w:t>，交流討論處理心得並</w:t>
            </w:r>
            <w:r w:rsidRPr="00174431">
              <w:rPr>
                <w:rFonts w:ascii="標楷體" w:eastAsia="標楷體" w:hAnsi="標楷體" w:cs="新細明體" w:hint="eastAsia"/>
                <w:color w:val="000000"/>
                <w:kern w:val="0"/>
              </w:rPr>
              <w:t>提供個人之經驗分享。</w:t>
            </w:r>
          </w:p>
        </w:tc>
      </w:tr>
      <w:tr w:rsidR="003F0198" w:rsidRPr="00174431" w:rsidTr="00174431">
        <w:trPr>
          <w:trHeight w:val="1827"/>
        </w:trPr>
        <w:tc>
          <w:tcPr>
            <w:tcW w:w="817"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四</w:t>
            </w:r>
          </w:p>
        </w:tc>
        <w:tc>
          <w:tcPr>
            <w:tcW w:w="2410"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104.7.6(</w:t>
            </w:r>
            <w:r w:rsidR="0077661D" w:rsidRPr="00174431">
              <w:rPr>
                <w:rFonts w:ascii="標楷體" w:eastAsia="標楷體" w:hAnsi="標楷體" w:cs="新細明體" w:hint="eastAsia"/>
                <w:color w:val="000000"/>
                <w:kern w:val="0"/>
              </w:rPr>
              <w:t>三</w:t>
            </w:r>
            <w:r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上午13：30~16：30</w:t>
            </w:r>
          </w:p>
        </w:tc>
        <w:tc>
          <w:tcPr>
            <w:tcW w:w="1276" w:type="dxa"/>
            <w:vMerge/>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p>
        </w:tc>
        <w:tc>
          <w:tcPr>
            <w:tcW w:w="5528" w:type="dxa"/>
            <w:vMerge/>
          </w:tcPr>
          <w:p w:rsidR="003F0198" w:rsidRPr="00174431" w:rsidRDefault="003F0198" w:rsidP="00174431">
            <w:pPr>
              <w:pStyle w:val="Web"/>
              <w:spacing w:before="0" w:beforeAutospacing="0" w:after="0" w:afterAutospacing="0" w:line="280" w:lineRule="exact"/>
              <w:rPr>
                <w:rFonts w:ascii="標楷體" w:eastAsia="標楷體" w:hAnsi="標楷體"/>
                <w:color w:val="000000"/>
              </w:rPr>
            </w:pPr>
          </w:p>
        </w:tc>
      </w:tr>
      <w:tr w:rsidR="008E38CE" w:rsidRPr="00174431" w:rsidTr="00174431">
        <w:trPr>
          <w:trHeight w:val="1541"/>
        </w:trPr>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五</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7</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四</w:t>
            </w:r>
            <w:r w:rsidRPr="00174431">
              <w:rPr>
                <w:rFonts w:ascii="標楷體" w:eastAsia="標楷體" w:hAnsi="標楷體" w:cs="新細明體" w:hint="eastAsia"/>
                <w:color w:val="000000"/>
                <w:kern w:val="0"/>
              </w:rPr>
              <w:t>)</w:t>
            </w:r>
          </w:p>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p w:rsidR="008E38CE" w:rsidRPr="00174431" w:rsidRDefault="008E38CE" w:rsidP="00174431">
            <w:pPr>
              <w:spacing w:line="280" w:lineRule="exact"/>
              <w:jc w:val="center"/>
              <w:rPr>
                <w:rFonts w:ascii="標楷體" w:eastAsia="標楷體" w:hAnsi="標楷體" w:cs="新細明體"/>
                <w:color w:val="000000"/>
                <w:kern w:val="0"/>
              </w:rPr>
            </w:pPr>
          </w:p>
        </w:tc>
        <w:tc>
          <w:tcPr>
            <w:tcW w:w="1276" w:type="dxa"/>
            <w:vAlign w:val="center"/>
          </w:tcPr>
          <w:p w:rsidR="000D44F3"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8E38CE"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劉明麗</w:t>
            </w:r>
          </w:p>
        </w:tc>
        <w:tc>
          <w:tcPr>
            <w:tcW w:w="5528" w:type="dxa"/>
          </w:tcPr>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【溝通123—做好約定、解決問題Easy Go】</w:t>
            </w:r>
          </w:p>
          <w:p w:rsidR="00764F50" w:rsidRPr="00174431" w:rsidRDefault="00764F5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面對班級中層出不窮的學生情緒行為問題，教師應如何有效協助班級中，特殊需求學生遵守班級紀律、做好情緒管理、改善人際關係、完成學業活動，進而協助學生改善家庭生活作息，跟上學校團體步調。</w:t>
            </w:r>
          </w:p>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“溝通123”跟您分享輕鬆上手的</w:t>
            </w:r>
            <w:proofErr w:type="gramStart"/>
            <w:r w:rsidRPr="00174431">
              <w:rPr>
                <w:rFonts w:ascii="標楷體" w:eastAsia="標楷體" w:hAnsi="標楷體" w:cs="新細明體" w:hint="eastAsia"/>
                <w:color w:val="000000"/>
                <w:kern w:val="0"/>
              </w:rPr>
              <w:t>小撇步</w:t>
            </w:r>
            <w:proofErr w:type="gramEnd"/>
            <w:r w:rsidRPr="00174431">
              <w:rPr>
                <w:rFonts w:ascii="標楷體" w:eastAsia="標楷體" w:hAnsi="標楷體" w:cs="新細明體" w:hint="eastAsia"/>
                <w:color w:val="000000"/>
                <w:kern w:val="0"/>
              </w:rPr>
              <w:t>，協助您開啟溝通、進行溝通，成功達成溝通目標，</w:t>
            </w:r>
          </w:p>
          <w:p w:rsidR="008E38CE"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親師生共享解決問題的快意！</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六</w:t>
            </w:r>
          </w:p>
        </w:tc>
        <w:tc>
          <w:tcPr>
            <w:tcW w:w="2410" w:type="dxa"/>
            <w:vAlign w:val="center"/>
          </w:tcPr>
          <w:p w:rsidR="00D73211"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104.7.7(四)</w:t>
            </w:r>
          </w:p>
          <w:p w:rsidR="008E38CE" w:rsidRPr="00174431" w:rsidRDefault="00D73211"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tc>
        <w:tc>
          <w:tcPr>
            <w:tcW w:w="1276" w:type="dxa"/>
            <w:vAlign w:val="center"/>
          </w:tcPr>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8E38CE"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張靜怡</w:t>
            </w:r>
          </w:p>
        </w:tc>
        <w:tc>
          <w:tcPr>
            <w:tcW w:w="5528" w:type="dxa"/>
          </w:tcPr>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【翻轉星生命—溝通自閉兒融合教育之路】</w:t>
            </w:r>
          </w:p>
          <w:p w:rsidR="008E38CE" w:rsidRPr="00174431" w:rsidRDefault="00764F5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看自閉兒如何突破障礙限制，透過優勢能力溝通無礙；聽家長分享教養自閉兒的溝通心法，教師如何銜接早期療育的溝通訓練？如何用最簡單的方法達成自</w:t>
            </w:r>
            <w:proofErr w:type="gramStart"/>
            <w:r w:rsidRPr="00174431">
              <w:rPr>
                <w:rFonts w:ascii="標楷體" w:eastAsia="標楷體" w:hAnsi="標楷體" w:cs="新細明體" w:hint="eastAsia"/>
                <w:color w:val="000000"/>
                <w:kern w:val="0"/>
              </w:rPr>
              <w:t>閉兒最困難</w:t>
            </w:r>
            <w:proofErr w:type="gramEnd"/>
            <w:r w:rsidRPr="00174431">
              <w:rPr>
                <w:rFonts w:ascii="標楷體" w:eastAsia="標楷體" w:hAnsi="標楷體" w:cs="新細明體" w:hint="eastAsia"/>
                <w:color w:val="000000"/>
                <w:kern w:val="0"/>
              </w:rPr>
              <w:t>的溝通訓練？面對學校生活，自閉兒在普通教育環境中如何與教師溝通？如何和同儕建立融洽關係友善溝通？用一個下午聆聽與交流一個星兒的生命篇章！</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七</w:t>
            </w:r>
          </w:p>
        </w:tc>
        <w:tc>
          <w:tcPr>
            <w:tcW w:w="2410" w:type="dxa"/>
            <w:vAlign w:val="center"/>
          </w:tcPr>
          <w:p w:rsidR="00D73211"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104.7.8(</w:t>
            </w:r>
            <w:r w:rsidR="0077661D" w:rsidRPr="00174431">
              <w:rPr>
                <w:rFonts w:ascii="標楷體" w:eastAsia="標楷體" w:hAnsi="標楷體" w:cs="新細明體" w:hint="eastAsia"/>
                <w:color w:val="000000"/>
                <w:kern w:val="0"/>
              </w:rPr>
              <w:t>五</w:t>
            </w:r>
            <w:r w:rsidRPr="00174431">
              <w:rPr>
                <w:rFonts w:ascii="標楷體" w:eastAsia="標楷體" w:hAnsi="標楷體" w:cs="新細明體" w:hint="eastAsia"/>
                <w:color w:val="000000"/>
                <w:kern w:val="0"/>
              </w:rPr>
              <w:t>)</w:t>
            </w:r>
          </w:p>
          <w:p w:rsidR="008E38CE"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Align w:val="center"/>
          </w:tcPr>
          <w:p w:rsidR="000D44F3" w:rsidRPr="00174431" w:rsidRDefault="000D44F3" w:rsidP="00174431">
            <w:pPr>
              <w:widowControl/>
              <w:spacing w:line="280" w:lineRule="exact"/>
              <w:jc w:val="center"/>
              <w:rPr>
                <w:rFonts w:ascii="標楷體" w:eastAsia="標楷體" w:hAnsi="標楷體"/>
              </w:rPr>
            </w:pPr>
            <w:r w:rsidRPr="00174431">
              <w:rPr>
                <w:rFonts w:ascii="標楷體" w:eastAsia="標楷體" w:hAnsi="標楷體" w:hint="eastAsia"/>
              </w:rPr>
              <w:t>講師：</w:t>
            </w:r>
          </w:p>
          <w:p w:rsidR="008E38CE" w:rsidRPr="00174431" w:rsidRDefault="000D44F3" w:rsidP="00174431">
            <w:pPr>
              <w:widowControl/>
              <w:spacing w:line="280" w:lineRule="exact"/>
              <w:jc w:val="center"/>
              <w:rPr>
                <w:rFonts w:ascii="標楷體" w:eastAsia="標楷體" w:hAnsi="標楷體"/>
              </w:rPr>
            </w:pPr>
            <w:r w:rsidRPr="00174431">
              <w:rPr>
                <w:rFonts w:ascii="標楷體" w:eastAsia="標楷體" w:hAnsi="標楷體" w:hint="eastAsia"/>
              </w:rPr>
              <w:t>陳玉鳯</w:t>
            </w:r>
          </w:p>
        </w:tc>
        <w:tc>
          <w:tcPr>
            <w:tcW w:w="5528" w:type="dxa"/>
          </w:tcPr>
          <w:p w:rsidR="00B1685A" w:rsidRPr="00174431" w:rsidRDefault="00B1685A"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巴菲特善於理財與投資，他的口袋是財富；</w:t>
            </w:r>
            <w:proofErr w:type="gramStart"/>
            <w:r w:rsidRPr="00174431">
              <w:rPr>
                <w:rFonts w:ascii="標楷體" w:eastAsia="標楷體" w:hAnsi="標楷體" w:cs="新細明體" w:hint="eastAsia"/>
                <w:color w:val="000000"/>
                <w:kern w:val="0"/>
              </w:rPr>
              <w:t>哆</w:t>
            </w:r>
            <w:proofErr w:type="gramEnd"/>
            <w:r w:rsidRPr="00174431">
              <w:rPr>
                <w:rFonts w:ascii="標楷體" w:eastAsia="標楷體" w:hAnsi="標楷體" w:cs="新細明體" w:hint="eastAsia"/>
                <w:color w:val="000000"/>
                <w:kern w:val="0"/>
              </w:rPr>
              <w:t>啦A夢善於解決大雄的困境，他的口袋是希望！讓我們也為您的口袋，裝滿最有價值的東西！</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透過課程，我們將一起來探尋溝通之道與輔導策略，蓄積更多教學能量！</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課程主題：</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1.溝通與表達技巧</w:t>
            </w:r>
          </w:p>
          <w:p w:rsidR="008E38CE"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2.透過電影教學實施融合教育實務分享</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八</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8</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五</w:t>
            </w:r>
            <w:r w:rsidRPr="00174431">
              <w:rPr>
                <w:rFonts w:ascii="標楷體" w:eastAsia="標楷體" w:hAnsi="標楷體" w:cs="新細明體" w:hint="eastAsia"/>
                <w:color w:val="000000"/>
                <w:kern w:val="0"/>
              </w:rPr>
              <w:t>)</w:t>
            </w:r>
          </w:p>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tc>
        <w:tc>
          <w:tcPr>
            <w:tcW w:w="1276" w:type="dxa"/>
            <w:vAlign w:val="center"/>
          </w:tcPr>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王中振</w:t>
            </w:r>
          </w:p>
          <w:p w:rsidR="008E38CE"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陳烱亮</w:t>
            </w:r>
          </w:p>
        </w:tc>
        <w:tc>
          <w:tcPr>
            <w:tcW w:w="5528" w:type="dxa"/>
          </w:tcPr>
          <w:p w:rsidR="008E38CE" w:rsidRPr="00174431" w:rsidRDefault="007A5884"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戲劇是綜合藝術的呈現，也是很好的教學媒介，本次講座特請內湖國小王中振老師進行光影偶戲融入課程</w:t>
            </w:r>
            <w:proofErr w:type="gramStart"/>
            <w:r w:rsidRPr="00174431">
              <w:rPr>
                <w:rFonts w:ascii="標楷體" w:eastAsia="標楷體" w:hAnsi="標楷體" w:cs="新細明體" w:hint="eastAsia"/>
                <w:color w:val="000000"/>
                <w:kern w:val="0"/>
              </w:rPr>
              <w:t>的創客教學</w:t>
            </w:r>
            <w:proofErr w:type="gramEnd"/>
            <w:r w:rsidRPr="00174431">
              <w:rPr>
                <w:rFonts w:ascii="標楷體" w:eastAsia="標楷體" w:hAnsi="標楷體" w:cs="新細明體" w:hint="eastAsia"/>
                <w:color w:val="000000"/>
                <w:kern w:val="0"/>
              </w:rPr>
              <w:t>，並請國語實小陳烱亮老師分享應用在社會技巧課程的實務經驗</w:t>
            </w:r>
            <w:r w:rsidRPr="00174431">
              <w:rPr>
                <w:rFonts w:ascii="標楷體" w:eastAsia="標楷體" w:hAnsi="標楷體" w:cs="新細明體"/>
                <w:color w:val="000000"/>
                <w:kern w:val="0"/>
              </w:rPr>
              <w:t>!</w:t>
            </w:r>
          </w:p>
        </w:tc>
      </w:tr>
    </w:tbl>
    <w:p w:rsidR="00A24DED" w:rsidRPr="002E16FB" w:rsidRDefault="00A24DED" w:rsidP="004F6EC6">
      <w:pPr>
        <w:rPr>
          <w:b/>
          <w:sz w:val="28"/>
          <w:szCs w:val="28"/>
        </w:rPr>
      </w:pPr>
    </w:p>
    <w:sectPr w:rsidR="00A24DED" w:rsidRPr="002E16FB" w:rsidSect="000303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DC" w:rsidRDefault="007870DC" w:rsidP="00332143">
      <w:r>
        <w:separator/>
      </w:r>
    </w:p>
  </w:endnote>
  <w:endnote w:type="continuationSeparator" w:id="0">
    <w:p w:rsidR="007870DC" w:rsidRDefault="007870DC" w:rsidP="0033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DC" w:rsidRDefault="007870DC" w:rsidP="00332143">
      <w:r>
        <w:separator/>
      </w:r>
    </w:p>
  </w:footnote>
  <w:footnote w:type="continuationSeparator" w:id="0">
    <w:p w:rsidR="007870DC" w:rsidRDefault="007870DC" w:rsidP="00332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6A9C"/>
    <w:multiLevelType w:val="hybridMultilevel"/>
    <w:tmpl w:val="38CC393C"/>
    <w:lvl w:ilvl="0" w:tplc="1DBC1924">
      <w:start w:val="1"/>
      <w:numFmt w:val="taiwaneseCountingThousand"/>
      <w:lvlText w:val="%1、"/>
      <w:lvlJc w:val="left"/>
      <w:pPr>
        <w:tabs>
          <w:tab w:val="num" w:pos="1140"/>
        </w:tabs>
        <w:ind w:left="1140" w:hanging="420"/>
      </w:pPr>
      <w:rPr>
        <w:rFonts w:hint="eastAsia"/>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47793EBB"/>
    <w:multiLevelType w:val="hybridMultilevel"/>
    <w:tmpl w:val="CD48F8C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E4224F"/>
    <w:multiLevelType w:val="hybridMultilevel"/>
    <w:tmpl w:val="AD7AB7A0"/>
    <w:lvl w:ilvl="0" w:tplc="13F04490">
      <w:start w:val="1"/>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
    <w:nsid w:val="5E3D0FD0"/>
    <w:multiLevelType w:val="hybridMultilevel"/>
    <w:tmpl w:val="C28047AA"/>
    <w:lvl w:ilvl="0" w:tplc="1CE4A142">
      <w:start w:val="1"/>
      <w:numFmt w:val="ideographLegalTraditional"/>
      <w:lvlText w:val="%1、"/>
      <w:lvlJc w:val="left"/>
      <w:pPr>
        <w:tabs>
          <w:tab w:val="num" w:pos="840"/>
        </w:tabs>
        <w:ind w:left="840" w:hanging="480"/>
      </w:pPr>
      <w:rPr>
        <w:rFonts w:ascii="Times New Roman" w:eastAsia="標楷體" w:hAnsi="Times New Roman" w:cs="Times New Roman"/>
      </w:rPr>
    </w:lvl>
    <w:lvl w:ilvl="1" w:tplc="A9AEF166">
      <w:start w:val="1"/>
      <w:numFmt w:val="taiwaneseCountingThousand"/>
      <w:lvlText w:val="%2、"/>
      <w:lvlJc w:val="left"/>
      <w:pPr>
        <w:tabs>
          <w:tab w:val="num" w:pos="1320"/>
        </w:tabs>
        <w:ind w:left="1320" w:hanging="480"/>
      </w:pPr>
      <w:rPr>
        <w:rFonts w:hint="default"/>
        <w:color w:val="000000"/>
      </w:rPr>
    </w:lvl>
    <w:lvl w:ilvl="2" w:tplc="1DBC1924">
      <w:start w:val="1"/>
      <w:numFmt w:val="taiwaneseCountingThousand"/>
      <w:lvlText w:val="%3、"/>
      <w:lvlJc w:val="left"/>
      <w:pPr>
        <w:tabs>
          <w:tab w:val="num" w:pos="1740"/>
        </w:tabs>
        <w:ind w:left="1740" w:hanging="420"/>
      </w:pPr>
      <w:rPr>
        <w:rFonts w:hint="eastAsia"/>
        <w:color w:val="auto"/>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7C470F17"/>
    <w:multiLevelType w:val="multilevel"/>
    <w:tmpl w:val="2AC8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1A"/>
    <w:rsid w:val="00002C5D"/>
    <w:rsid w:val="00012B4B"/>
    <w:rsid w:val="00021B11"/>
    <w:rsid w:val="00021F32"/>
    <w:rsid w:val="0002694E"/>
    <w:rsid w:val="0003031A"/>
    <w:rsid w:val="0003390B"/>
    <w:rsid w:val="00034BDD"/>
    <w:rsid w:val="00037316"/>
    <w:rsid w:val="00043D74"/>
    <w:rsid w:val="00052CAF"/>
    <w:rsid w:val="00057565"/>
    <w:rsid w:val="000850E3"/>
    <w:rsid w:val="000870B3"/>
    <w:rsid w:val="000871CC"/>
    <w:rsid w:val="00090177"/>
    <w:rsid w:val="000957B2"/>
    <w:rsid w:val="000B52F3"/>
    <w:rsid w:val="000B6C83"/>
    <w:rsid w:val="000D44F3"/>
    <w:rsid w:val="000D6857"/>
    <w:rsid w:val="000D76D8"/>
    <w:rsid w:val="000E0660"/>
    <w:rsid w:val="0010453D"/>
    <w:rsid w:val="00112798"/>
    <w:rsid w:val="0012131A"/>
    <w:rsid w:val="00125D44"/>
    <w:rsid w:val="00135535"/>
    <w:rsid w:val="001426B6"/>
    <w:rsid w:val="00155A49"/>
    <w:rsid w:val="001566D1"/>
    <w:rsid w:val="00174431"/>
    <w:rsid w:val="001F6444"/>
    <w:rsid w:val="002237DC"/>
    <w:rsid w:val="002277B7"/>
    <w:rsid w:val="0023085F"/>
    <w:rsid w:val="002542B4"/>
    <w:rsid w:val="002553B1"/>
    <w:rsid w:val="00264C43"/>
    <w:rsid w:val="00272EDA"/>
    <w:rsid w:val="00286101"/>
    <w:rsid w:val="00291C0A"/>
    <w:rsid w:val="00295A2E"/>
    <w:rsid w:val="002A13FD"/>
    <w:rsid w:val="002A23B6"/>
    <w:rsid w:val="002F2B81"/>
    <w:rsid w:val="002F60DA"/>
    <w:rsid w:val="00312753"/>
    <w:rsid w:val="00332143"/>
    <w:rsid w:val="003478B5"/>
    <w:rsid w:val="003554CD"/>
    <w:rsid w:val="00365DE0"/>
    <w:rsid w:val="00366ED0"/>
    <w:rsid w:val="00394E6E"/>
    <w:rsid w:val="003B3C65"/>
    <w:rsid w:val="003E5348"/>
    <w:rsid w:val="003F0198"/>
    <w:rsid w:val="00416625"/>
    <w:rsid w:val="00431483"/>
    <w:rsid w:val="00437D21"/>
    <w:rsid w:val="00443557"/>
    <w:rsid w:val="004822DC"/>
    <w:rsid w:val="004E1DC0"/>
    <w:rsid w:val="004E7370"/>
    <w:rsid w:val="004F6A78"/>
    <w:rsid w:val="004F6EC6"/>
    <w:rsid w:val="00523818"/>
    <w:rsid w:val="0058469B"/>
    <w:rsid w:val="00587C2B"/>
    <w:rsid w:val="005B3C74"/>
    <w:rsid w:val="005B4117"/>
    <w:rsid w:val="005D06ED"/>
    <w:rsid w:val="005D78D9"/>
    <w:rsid w:val="005E0843"/>
    <w:rsid w:val="00610172"/>
    <w:rsid w:val="00612A6F"/>
    <w:rsid w:val="00633606"/>
    <w:rsid w:val="006402CC"/>
    <w:rsid w:val="006460CC"/>
    <w:rsid w:val="006809CA"/>
    <w:rsid w:val="00693369"/>
    <w:rsid w:val="00693CC6"/>
    <w:rsid w:val="00726514"/>
    <w:rsid w:val="00744672"/>
    <w:rsid w:val="00747475"/>
    <w:rsid w:val="00764F50"/>
    <w:rsid w:val="0077661D"/>
    <w:rsid w:val="007870DC"/>
    <w:rsid w:val="007A4E0A"/>
    <w:rsid w:val="007A5884"/>
    <w:rsid w:val="007F7602"/>
    <w:rsid w:val="00874C62"/>
    <w:rsid w:val="00882D11"/>
    <w:rsid w:val="008C27DE"/>
    <w:rsid w:val="008E38CE"/>
    <w:rsid w:val="008E53A0"/>
    <w:rsid w:val="008F75D2"/>
    <w:rsid w:val="009044BB"/>
    <w:rsid w:val="009226A1"/>
    <w:rsid w:val="009438C1"/>
    <w:rsid w:val="00965538"/>
    <w:rsid w:val="00985D18"/>
    <w:rsid w:val="00986C73"/>
    <w:rsid w:val="009C0B7A"/>
    <w:rsid w:val="009C2AF7"/>
    <w:rsid w:val="009C5F87"/>
    <w:rsid w:val="00A14C89"/>
    <w:rsid w:val="00A23D7A"/>
    <w:rsid w:val="00A24DED"/>
    <w:rsid w:val="00A40852"/>
    <w:rsid w:val="00A44FC5"/>
    <w:rsid w:val="00A71E6F"/>
    <w:rsid w:val="00A77D42"/>
    <w:rsid w:val="00A85BA6"/>
    <w:rsid w:val="00A87C11"/>
    <w:rsid w:val="00AA0C3A"/>
    <w:rsid w:val="00AA144B"/>
    <w:rsid w:val="00AA69BB"/>
    <w:rsid w:val="00AC6E5A"/>
    <w:rsid w:val="00AD623D"/>
    <w:rsid w:val="00B1685A"/>
    <w:rsid w:val="00B36773"/>
    <w:rsid w:val="00B45F78"/>
    <w:rsid w:val="00B82DE0"/>
    <w:rsid w:val="00BA025A"/>
    <w:rsid w:val="00BB4203"/>
    <w:rsid w:val="00BC717B"/>
    <w:rsid w:val="00BE57DF"/>
    <w:rsid w:val="00BE7D3C"/>
    <w:rsid w:val="00BF1632"/>
    <w:rsid w:val="00C233D7"/>
    <w:rsid w:val="00C23F3F"/>
    <w:rsid w:val="00C24FD1"/>
    <w:rsid w:val="00C47CFC"/>
    <w:rsid w:val="00C73506"/>
    <w:rsid w:val="00C7638E"/>
    <w:rsid w:val="00CA511E"/>
    <w:rsid w:val="00CC7E3A"/>
    <w:rsid w:val="00CD04AC"/>
    <w:rsid w:val="00CE6BC8"/>
    <w:rsid w:val="00CF5FC8"/>
    <w:rsid w:val="00D07725"/>
    <w:rsid w:val="00D533E5"/>
    <w:rsid w:val="00D56756"/>
    <w:rsid w:val="00D65AEC"/>
    <w:rsid w:val="00D66C37"/>
    <w:rsid w:val="00D73211"/>
    <w:rsid w:val="00D82EBD"/>
    <w:rsid w:val="00DA1B51"/>
    <w:rsid w:val="00DB043F"/>
    <w:rsid w:val="00DD1BBA"/>
    <w:rsid w:val="00DD3972"/>
    <w:rsid w:val="00DE52AB"/>
    <w:rsid w:val="00DE7968"/>
    <w:rsid w:val="00E004D7"/>
    <w:rsid w:val="00E23362"/>
    <w:rsid w:val="00E42632"/>
    <w:rsid w:val="00E453EF"/>
    <w:rsid w:val="00E524FE"/>
    <w:rsid w:val="00E614D0"/>
    <w:rsid w:val="00E64ABF"/>
    <w:rsid w:val="00E65CB9"/>
    <w:rsid w:val="00E8176F"/>
    <w:rsid w:val="00E923C5"/>
    <w:rsid w:val="00E95613"/>
    <w:rsid w:val="00EB7D60"/>
    <w:rsid w:val="00EC62BF"/>
    <w:rsid w:val="00F002C0"/>
    <w:rsid w:val="00F126FB"/>
    <w:rsid w:val="00F21C24"/>
    <w:rsid w:val="00F400EA"/>
    <w:rsid w:val="00F61F79"/>
    <w:rsid w:val="00F66AF9"/>
    <w:rsid w:val="00F67441"/>
    <w:rsid w:val="00F67C03"/>
    <w:rsid w:val="00F76B4C"/>
    <w:rsid w:val="00FD4411"/>
    <w:rsid w:val="00FD590C"/>
    <w:rsid w:val="00FF2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2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143"/>
    <w:pPr>
      <w:tabs>
        <w:tab w:val="center" w:pos="4153"/>
        <w:tab w:val="right" w:pos="8306"/>
      </w:tabs>
      <w:snapToGrid w:val="0"/>
    </w:pPr>
    <w:rPr>
      <w:sz w:val="20"/>
      <w:szCs w:val="20"/>
    </w:rPr>
  </w:style>
  <w:style w:type="character" w:customStyle="1" w:styleId="a4">
    <w:name w:val="頁首 字元"/>
    <w:link w:val="a3"/>
    <w:uiPriority w:val="99"/>
    <w:rsid w:val="00332143"/>
    <w:rPr>
      <w:rFonts w:ascii="Times New Roman" w:hAnsi="Times New Roman"/>
      <w:kern w:val="2"/>
    </w:rPr>
  </w:style>
  <w:style w:type="paragraph" w:styleId="a5">
    <w:name w:val="footer"/>
    <w:basedOn w:val="a"/>
    <w:link w:val="a6"/>
    <w:uiPriority w:val="99"/>
    <w:unhideWhenUsed/>
    <w:rsid w:val="00332143"/>
    <w:pPr>
      <w:tabs>
        <w:tab w:val="center" w:pos="4153"/>
        <w:tab w:val="right" w:pos="8306"/>
      </w:tabs>
      <w:snapToGrid w:val="0"/>
    </w:pPr>
    <w:rPr>
      <w:sz w:val="20"/>
      <w:szCs w:val="20"/>
    </w:rPr>
  </w:style>
  <w:style w:type="character" w:customStyle="1" w:styleId="a6">
    <w:name w:val="頁尾 字元"/>
    <w:link w:val="a5"/>
    <w:uiPriority w:val="99"/>
    <w:rsid w:val="00332143"/>
    <w:rPr>
      <w:rFonts w:ascii="Times New Roman" w:hAnsi="Times New Roman"/>
      <w:kern w:val="2"/>
    </w:rPr>
  </w:style>
  <w:style w:type="paragraph" w:styleId="a7">
    <w:name w:val="Note Heading"/>
    <w:basedOn w:val="a"/>
    <w:next w:val="a"/>
    <w:link w:val="a8"/>
    <w:rsid w:val="00F66AF9"/>
    <w:pPr>
      <w:jc w:val="center"/>
    </w:pPr>
  </w:style>
  <w:style w:type="character" w:customStyle="1" w:styleId="a8">
    <w:name w:val="註釋標題 字元"/>
    <w:link w:val="a7"/>
    <w:rsid w:val="00F66AF9"/>
    <w:rPr>
      <w:rFonts w:ascii="Times New Roman" w:hAnsi="Times New Roman"/>
      <w:kern w:val="2"/>
      <w:sz w:val="24"/>
      <w:szCs w:val="24"/>
    </w:rPr>
  </w:style>
  <w:style w:type="character" w:styleId="a9">
    <w:name w:val="Hyperlink"/>
    <w:uiPriority w:val="99"/>
    <w:rsid w:val="00F66AF9"/>
    <w:rPr>
      <w:color w:val="0000FF"/>
      <w:u w:val="single"/>
    </w:rPr>
  </w:style>
  <w:style w:type="paragraph" w:styleId="Web">
    <w:name w:val="Normal (Web)"/>
    <w:basedOn w:val="a"/>
    <w:uiPriority w:val="99"/>
    <w:rsid w:val="00F66AF9"/>
    <w:pPr>
      <w:widowControl/>
      <w:spacing w:before="100" w:beforeAutospacing="1" w:after="100" w:afterAutospacing="1"/>
    </w:pPr>
    <w:rPr>
      <w:rFonts w:ascii="新細明體" w:hAnsi="新細明體" w:cs="新細明體"/>
      <w:kern w:val="0"/>
    </w:rPr>
  </w:style>
  <w:style w:type="table" w:styleId="aa">
    <w:name w:val="Table Grid"/>
    <w:basedOn w:val="a1"/>
    <w:uiPriority w:val="59"/>
    <w:rsid w:val="003E5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D7321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73211"/>
    <w:rPr>
      <w:rFonts w:asciiTheme="majorHAnsi" w:eastAsiaTheme="majorEastAsia" w:hAnsiTheme="majorHAnsi" w:cstheme="majorBidi"/>
      <w:kern w:val="2"/>
      <w:sz w:val="18"/>
      <w:szCs w:val="18"/>
    </w:rPr>
  </w:style>
  <w:style w:type="paragraph" w:styleId="ad">
    <w:name w:val="List Paragraph"/>
    <w:basedOn w:val="a"/>
    <w:uiPriority w:val="34"/>
    <w:qFormat/>
    <w:rsid w:val="00B82DE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2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143"/>
    <w:pPr>
      <w:tabs>
        <w:tab w:val="center" w:pos="4153"/>
        <w:tab w:val="right" w:pos="8306"/>
      </w:tabs>
      <w:snapToGrid w:val="0"/>
    </w:pPr>
    <w:rPr>
      <w:sz w:val="20"/>
      <w:szCs w:val="20"/>
    </w:rPr>
  </w:style>
  <w:style w:type="character" w:customStyle="1" w:styleId="a4">
    <w:name w:val="頁首 字元"/>
    <w:link w:val="a3"/>
    <w:uiPriority w:val="99"/>
    <w:rsid w:val="00332143"/>
    <w:rPr>
      <w:rFonts w:ascii="Times New Roman" w:hAnsi="Times New Roman"/>
      <w:kern w:val="2"/>
    </w:rPr>
  </w:style>
  <w:style w:type="paragraph" w:styleId="a5">
    <w:name w:val="footer"/>
    <w:basedOn w:val="a"/>
    <w:link w:val="a6"/>
    <w:uiPriority w:val="99"/>
    <w:unhideWhenUsed/>
    <w:rsid w:val="00332143"/>
    <w:pPr>
      <w:tabs>
        <w:tab w:val="center" w:pos="4153"/>
        <w:tab w:val="right" w:pos="8306"/>
      </w:tabs>
      <w:snapToGrid w:val="0"/>
    </w:pPr>
    <w:rPr>
      <w:sz w:val="20"/>
      <w:szCs w:val="20"/>
    </w:rPr>
  </w:style>
  <w:style w:type="character" w:customStyle="1" w:styleId="a6">
    <w:name w:val="頁尾 字元"/>
    <w:link w:val="a5"/>
    <w:uiPriority w:val="99"/>
    <w:rsid w:val="00332143"/>
    <w:rPr>
      <w:rFonts w:ascii="Times New Roman" w:hAnsi="Times New Roman"/>
      <w:kern w:val="2"/>
    </w:rPr>
  </w:style>
  <w:style w:type="paragraph" w:styleId="a7">
    <w:name w:val="Note Heading"/>
    <w:basedOn w:val="a"/>
    <w:next w:val="a"/>
    <w:link w:val="a8"/>
    <w:rsid w:val="00F66AF9"/>
    <w:pPr>
      <w:jc w:val="center"/>
    </w:pPr>
  </w:style>
  <w:style w:type="character" w:customStyle="1" w:styleId="a8">
    <w:name w:val="註釋標題 字元"/>
    <w:link w:val="a7"/>
    <w:rsid w:val="00F66AF9"/>
    <w:rPr>
      <w:rFonts w:ascii="Times New Roman" w:hAnsi="Times New Roman"/>
      <w:kern w:val="2"/>
      <w:sz w:val="24"/>
      <w:szCs w:val="24"/>
    </w:rPr>
  </w:style>
  <w:style w:type="character" w:styleId="a9">
    <w:name w:val="Hyperlink"/>
    <w:uiPriority w:val="99"/>
    <w:rsid w:val="00F66AF9"/>
    <w:rPr>
      <w:color w:val="0000FF"/>
      <w:u w:val="single"/>
    </w:rPr>
  </w:style>
  <w:style w:type="paragraph" w:styleId="Web">
    <w:name w:val="Normal (Web)"/>
    <w:basedOn w:val="a"/>
    <w:uiPriority w:val="99"/>
    <w:rsid w:val="00F66AF9"/>
    <w:pPr>
      <w:widowControl/>
      <w:spacing w:before="100" w:beforeAutospacing="1" w:after="100" w:afterAutospacing="1"/>
    </w:pPr>
    <w:rPr>
      <w:rFonts w:ascii="新細明體" w:hAnsi="新細明體" w:cs="新細明體"/>
      <w:kern w:val="0"/>
    </w:rPr>
  </w:style>
  <w:style w:type="table" w:styleId="aa">
    <w:name w:val="Table Grid"/>
    <w:basedOn w:val="a1"/>
    <w:uiPriority w:val="59"/>
    <w:rsid w:val="003E5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D7321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73211"/>
    <w:rPr>
      <w:rFonts w:asciiTheme="majorHAnsi" w:eastAsiaTheme="majorEastAsia" w:hAnsiTheme="majorHAnsi" w:cstheme="majorBidi"/>
      <w:kern w:val="2"/>
      <w:sz w:val="18"/>
      <w:szCs w:val="18"/>
    </w:rPr>
  </w:style>
  <w:style w:type="paragraph" w:styleId="ad">
    <w:name w:val="List Paragraph"/>
    <w:basedOn w:val="a"/>
    <w:uiPriority w:val="34"/>
    <w:qFormat/>
    <w:rsid w:val="00B82DE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3084">
      <w:bodyDiv w:val="1"/>
      <w:marLeft w:val="0"/>
      <w:marRight w:val="0"/>
      <w:marTop w:val="0"/>
      <w:marBottom w:val="0"/>
      <w:divBdr>
        <w:top w:val="none" w:sz="0" w:space="0" w:color="auto"/>
        <w:left w:val="none" w:sz="0" w:space="0" w:color="auto"/>
        <w:bottom w:val="none" w:sz="0" w:space="0" w:color="auto"/>
        <w:right w:val="none" w:sz="0" w:space="0" w:color="auto"/>
      </w:divBdr>
    </w:div>
    <w:div w:id="1795176788">
      <w:bodyDiv w:val="1"/>
      <w:marLeft w:val="0"/>
      <w:marRight w:val="0"/>
      <w:marTop w:val="0"/>
      <w:marBottom w:val="0"/>
      <w:divBdr>
        <w:top w:val="none" w:sz="0" w:space="0" w:color="auto"/>
        <w:left w:val="none" w:sz="0" w:space="0" w:color="auto"/>
        <w:bottom w:val="none" w:sz="0" w:space="0" w:color="auto"/>
        <w:right w:val="none" w:sz="0" w:space="0" w:color="auto"/>
      </w:divBdr>
      <w:divsChild>
        <w:div w:id="807091067">
          <w:marLeft w:val="0"/>
          <w:marRight w:val="0"/>
          <w:marTop w:val="0"/>
          <w:marBottom w:val="0"/>
          <w:divBdr>
            <w:top w:val="none" w:sz="0" w:space="0" w:color="auto"/>
            <w:left w:val="none" w:sz="0" w:space="0" w:color="auto"/>
            <w:bottom w:val="none" w:sz="0" w:space="0" w:color="auto"/>
            <w:right w:val="none" w:sz="0" w:space="0" w:color="auto"/>
          </w:divBdr>
        </w:div>
        <w:div w:id="1739356845">
          <w:marLeft w:val="0"/>
          <w:marRight w:val="0"/>
          <w:marTop w:val="0"/>
          <w:marBottom w:val="0"/>
          <w:divBdr>
            <w:top w:val="none" w:sz="0" w:space="0" w:color="auto"/>
            <w:left w:val="none" w:sz="0" w:space="0" w:color="auto"/>
            <w:bottom w:val="none" w:sz="0" w:space="0" w:color="auto"/>
            <w:right w:val="none" w:sz="0" w:space="0" w:color="auto"/>
          </w:divBdr>
        </w:div>
      </w:divsChild>
    </w:div>
    <w:div w:id="1810973962">
      <w:bodyDiv w:val="1"/>
      <w:marLeft w:val="0"/>
      <w:marRight w:val="0"/>
      <w:marTop w:val="0"/>
      <w:marBottom w:val="0"/>
      <w:divBdr>
        <w:top w:val="none" w:sz="0" w:space="0" w:color="auto"/>
        <w:left w:val="none" w:sz="0" w:space="0" w:color="auto"/>
        <w:bottom w:val="none" w:sz="0" w:space="0" w:color="auto"/>
        <w:right w:val="none" w:sz="0" w:space="0" w:color="auto"/>
      </w:divBdr>
      <w:divsChild>
        <w:div w:id="596407060">
          <w:marLeft w:val="0"/>
          <w:marRight w:val="0"/>
          <w:marTop w:val="0"/>
          <w:marBottom w:val="0"/>
          <w:divBdr>
            <w:top w:val="none" w:sz="0" w:space="0" w:color="auto"/>
            <w:left w:val="none" w:sz="0" w:space="0" w:color="auto"/>
            <w:bottom w:val="none" w:sz="0" w:space="0" w:color="auto"/>
            <w:right w:val="none" w:sz="0" w:space="0" w:color="auto"/>
          </w:divBdr>
        </w:div>
        <w:div w:id="88849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BA4A-A24C-4D32-A2C8-59F46089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2487</Characters>
  <Application>Microsoft Office Word</Application>
  <DocSecurity>0</DocSecurity>
  <Lines>20</Lines>
  <Paragraphs>5</Paragraphs>
  <ScaleCrop>false</ScaleCrop>
  <Company>slps</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slps</dc:creator>
  <cp:lastModifiedBy>林欣茹</cp:lastModifiedBy>
  <cp:revision>2</cp:revision>
  <cp:lastPrinted>2016-05-04T07:48:00Z</cp:lastPrinted>
  <dcterms:created xsi:type="dcterms:W3CDTF">2016-05-17T07:23:00Z</dcterms:created>
  <dcterms:modified xsi:type="dcterms:W3CDTF">2016-05-17T07:23:00Z</dcterms:modified>
</cp:coreProperties>
</file>