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A94" w:rsidRPr="000C29FD" w:rsidRDefault="00847A94" w:rsidP="00847A94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0C29FD">
        <w:rPr>
          <w:rFonts w:ascii="標楷體" w:eastAsia="標楷體" w:hAnsi="標楷體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16E25" wp14:editId="12EB4076">
                <wp:simplePos x="0" y="0"/>
                <wp:positionH relativeFrom="column">
                  <wp:posOffset>5372100</wp:posOffset>
                </wp:positionH>
                <wp:positionV relativeFrom="paragraph">
                  <wp:posOffset>342900</wp:posOffset>
                </wp:positionV>
                <wp:extent cx="914400" cy="342900"/>
                <wp:effectExtent l="0" t="0" r="3810" b="381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7A94" w:rsidRPr="004959D1" w:rsidRDefault="00847A94" w:rsidP="00847A9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105.08.12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3pt;margin-top:27pt;width:1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" filled="f" stroked="f">
                <v:textbox>
                  <w:txbxContent>
                    <w:p w:rsidR="00847A94" w:rsidRPr="004959D1" w:rsidRDefault="00847A94" w:rsidP="00847A9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105.08.12</w:t>
                      </w:r>
                    </w:p>
                  </w:txbxContent>
                </v:textbox>
              </v:shape>
            </w:pict>
          </mc:Fallback>
        </mc:AlternateContent>
      </w:r>
      <w:r w:rsidRPr="000C29FD">
        <w:rPr>
          <w:rFonts w:ascii="標楷體" w:eastAsia="標楷體" w:hAnsi="標楷體" w:hint="eastAsia"/>
          <w:b/>
          <w:sz w:val="28"/>
          <w:szCs w:val="28"/>
        </w:rPr>
        <w:t>臺北市文山區景美國民小學105學年度「班級小小說書人」競賽活動</w:t>
      </w:r>
    </w:p>
    <w:bookmarkEnd w:id="0"/>
    <w:p w:rsidR="00847A94" w:rsidRPr="000C29FD" w:rsidRDefault="00847A94" w:rsidP="00847A94">
      <w:pPr>
        <w:numPr>
          <w:ilvl w:val="0"/>
          <w:numId w:val="1"/>
        </w:numPr>
        <w:snapToGrid w:val="0"/>
        <w:spacing w:line="300" w:lineRule="auto"/>
        <w:rPr>
          <w:rFonts w:ascii="標楷體" w:eastAsia="標楷體" w:hAnsi="標楷體"/>
        </w:rPr>
      </w:pPr>
      <w:r w:rsidRPr="000C29FD">
        <w:rPr>
          <w:rFonts w:ascii="標楷體" w:eastAsia="標楷體" w:hAnsi="標楷體" w:hint="eastAsia"/>
        </w:rPr>
        <w:t>依據：臺北市政府教育局推動兒童深耕閱讀(104-107年)四年計畫。</w:t>
      </w:r>
    </w:p>
    <w:p w:rsidR="00847A94" w:rsidRPr="000C29FD" w:rsidRDefault="00847A94" w:rsidP="00847A94">
      <w:pPr>
        <w:numPr>
          <w:ilvl w:val="0"/>
          <w:numId w:val="1"/>
        </w:numPr>
        <w:snapToGrid w:val="0"/>
        <w:spacing w:line="300" w:lineRule="auto"/>
        <w:rPr>
          <w:rFonts w:ascii="標楷體" w:eastAsia="標楷體" w:hAnsi="標楷體"/>
        </w:rPr>
      </w:pPr>
      <w:r w:rsidRPr="000C29FD">
        <w:rPr>
          <w:rFonts w:ascii="標楷體" w:eastAsia="標楷體" w:hAnsi="標楷體" w:hint="eastAsia"/>
        </w:rPr>
        <w:t>目的：</w:t>
      </w:r>
    </w:p>
    <w:p w:rsidR="00847A94" w:rsidRPr="000C29FD" w:rsidRDefault="00847A94" w:rsidP="00847A94">
      <w:pPr>
        <w:numPr>
          <w:ilvl w:val="0"/>
          <w:numId w:val="2"/>
        </w:numPr>
        <w:tabs>
          <w:tab w:val="left" w:pos="540"/>
          <w:tab w:val="left" w:pos="720"/>
        </w:tabs>
        <w:snapToGrid w:val="0"/>
        <w:spacing w:line="300" w:lineRule="auto"/>
        <w:ind w:firstLine="0"/>
        <w:rPr>
          <w:rFonts w:ascii="標楷體" w:eastAsia="標楷體" w:hAnsi="標楷體"/>
        </w:rPr>
      </w:pPr>
      <w:r w:rsidRPr="000C29FD">
        <w:rPr>
          <w:rFonts w:ascii="標楷體" w:eastAsia="標楷體" w:hAnsi="標楷體" w:hint="eastAsia"/>
        </w:rPr>
        <w:t>提供圖書資訊並輔導兒童深耕，以利九年一貫課程發展。</w:t>
      </w:r>
    </w:p>
    <w:p w:rsidR="00847A94" w:rsidRPr="000C29FD" w:rsidRDefault="00847A94" w:rsidP="00847A94">
      <w:pPr>
        <w:numPr>
          <w:ilvl w:val="0"/>
          <w:numId w:val="2"/>
        </w:numPr>
        <w:tabs>
          <w:tab w:val="left" w:pos="540"/>
          <w:tab w:val="left" w:pos="720"/>
        </w:tabs>
        <w:snapToGrid w:val="0"/>
        <w:spacing w:line="300" w:lineRule="auto"/>
        <w:ind w:firstLine="0"/>
        <w:rPr>
          <w:rFonts w:ascii="標楷體" w:eastAsia="標楷體" w:hAnsi="標楷體"/>
        </w:rPr>
      </w:pPr>
      <w:r w:rsidRPr="000C29FD">
        <w:rPr>
          <w:rFonts w:ascii="標楷體" w:eastAsia="標楷體" w:hAnsi="標楷體" w:hint="eastAsia"/>
        </w:rPr>
        <w:t>推動「閱讀深耕」活動，以擴展兒童的生活經驗及多元視野。</w:t>
      </w:r>
    </w:p>
    <w:p w:rsidR="00847A94" w:rsidRPr="000C29FD" w:rsidRDefault="00847A94" w:rsidP="00847A94">
      <w:pPr>
        <w:numPr>
          <w:ilvl w:val="0"/>
          <w:numId w:val="2"/>
        </w:numPr>
        <w:tabs>
          <w:tab w:val="left" w:pos="540"/>
          <w:tab w:val="left" w:pos="720"/>
        </w:tabs>
        <w:snapToGrid w:val="0"/>
        <w:spacing w:line="300" w:lineRule="auto"/>
        <w:ind w:firstLine="0"/>
        <w:rPr>
          <w:rFonts w:ascii="標楷體" w:eastAsia="標楷體" w:hAnsi="標楷體"/>
        </w:rPr>
      </w:pPr>
      <w:r w:rsidRPr="000C29FD">
        <w:rPr>
          <w:rFonts w:ascii="標楷體" w:eastAsia="標楷體" w:hAnsi="標楷體" w:hint="eastAsia"/>
        </w:rPr>
        <w:t>發展創造思考性的閱讀，增進兒童創造及思維的能力，提升生活的內涵。</w:t>
      </w:r>
    </w:p>
    <w:p w:rsidR="00847A94" w:rsidRPr="000C29FD" w:rsidRDefault="00847A94" w:rsidP="00847A94">
      <w:pPr>
        <w:numPr>
          <w:ilvl w:val="0"/>
          <w:numId w:val="2"/>
        </w:numPr>
        <w:tabs>
          <w:tab w:val="left" w:pos="540"/>
          <w:tab w:val="left" w:pos="720"/>
        </w:tabs>
        <w:snapToGrid w:val="0"/>
        <w:spacing w:line="300" w:lineRule="auto"/>
        <w:ind w:firstLine="0"/>
        <w:rPr>
          <w:rFonts w:ascii="標楷體" w:eastAsia="標楷體" w:hAnsi="標楷體"/>
        </w:rPr>
      </w:pPr>
      <w:r w:rsidRPr="000C29FD">
        <w:rPr>
          <w:rFonts w:ascii="標楷體" w:eastAsia="標楷體" w:hAnsi="標楷體" w:hint="eastAsia"/>
        </w:rPr>
        <w:t>鼓勵家長積極參與兒童深耕閱讀共讀活動，並開拓閱讀指導人力資源。</w:t>
      </w:r>
    </w:p>
    <w:p w:rsidR="00847A94" w:rsidRPr="000C29FD" w:rsidRDefault="00847A94" w:rsidP="00847A94">
      <w:pPr>
        <w:numPr>
          <w:ilvl w:val="0"/>
          <w:numId w:val="2"/>
        </w:numPr>
        <w:tabs>
          <w:tab w:val="left" w:pos="540"/>
          <w:tab w:val="left" w:pos="720"/>
        </w:tabs>
        <w:snapToGrid w:val="0"/>
        <w:spacing w:line="300" w:lineRule="auto"/>
        <w:ind w:firstLine="0"/>
        <w:rPr>
          <w:rFonts w:ascii="標楷體" w:eastAsia="標楷體" w:hAnsi="標楷體"/>
        </w:rPr>
      </w:pPr>
      <w:r w:rsidRPr="000C29FD">
        <w:rPr>
          <w:rFonts w:ascii="標楷體" w:eastAsia="標楷體" w:hAnsi="標楷體" w:hint="eastAsia"/>
        </w:rPr>
        <w:t>結合資訊網路，共享閱讀資源，以增進閱讀的深度與廣度。</w:t>
      </w:r>
    </w:p>
    <w:p w:rsidR="00847A94" w:rsidRPr="000C29FD" w:rsidRDefault="00847A94" w:rsidP="00847A94">
      <w:pPr>
        <w:numPr>
          <w:ilvl w:val="0"/>
          <w:numId w:val="2"/>
        </w:numPr>
        <w:tabs>
          <w:tab w:val="left" w:pos="540"/>
          <w:tab w:val="left" w:pos="720"/>
        </w:tabs>
        <w:snapToGrid w:val="0"/>
        <w:spacing w:line="300" w:lineRule="auto"/>
        <w:ind w:firstLine="0"/>
        <w:rPr>
          <w:rFonts w:ascii="標楷體" w:eastAsia="標楷體" w:hAnsi="標楷體"/>
        </w:rPr>
      </w:pPr>
      <w:r w:rsidRPr="000C29FD">
        <w:rPr>
          <w:rFonts w:ascii="標楷體" w:eastAsia="標楷體" w:hAnsi="標楷體" w:hint="eastAsia"/>
        </w:rPr>
        <w:t>開創多元閱讀推動活動，蔚成閱讀學習風氣，建立獨立終身學習機制。</w:t>
      </w:r>
    </w:p>
    <w:p w:rsidR="00847A94" w:rsidRPr="000C29FD" w:rsidRDefault="00847A94" w:rsidP="00847A94">
      <w:pPr>
        <w:numPr>
          <w:ilvl w:val="0"/>
          <w:numId w:val="1"/>
        </w:numPr>
        <w:snapToGrid w:val="0"/>
        <w:spacing w:line="300" w:lineRule="auto"/>
        <w:rPr>
          <w:rFonts w:ascii="標楷體" w:eastAsia="標楷體" w:hAnsi="標楷體"/>
        </w:rPr>
      </w:pPr>
      <w:r w:rsidRPr="000C29FD">
        <w:rPr>
          <w:rFonts w:ascii="標楷體" w:eastAsia="標楷體" w:hAnsi="標楷體" w:hint="eastAsia"/>
        </w:rPr>
        <w:t>實施方式：</w:t>
      </w:r>
    </w:p>
    <w:p w:rsidR="00847A94" w:rsidRPr="000C29FD" w:rsidRDefault="00847A94" w:rsidP="00847A94">
      <w:pPr>
        <w:widowControl/>
        <w:tabs>
          <w:tab w:val="left" w:pos="993"/>
        </w:tabs>
        <w:spacing w:line="340" w:lineRule="exact"/>
        <w:rPr>
          <w:rFonts w:ascii="標楷體" w:eastAsia="標楷體" w:hAnsi="標楷體"/>
        </w:rPr>
      </w:pPr>
      <w:r w:rsidRPr="000C29FD">
        <w:rPr>
          <w:rFonts w:ascii="標楷體" w:eastAsia="標楷體" w:hAnsi="標楷體" w:hint="eastAsia"/>
        </w:rPr>
        <w:t>(一)類別：105年度小小說書人徵件之</w:t>
      </w:r>
      <w:r w:rsidRPr="000C29FD">
        <w:rPr>
          <w:rFonts w:ascii="標楷體" w:eastAsia="標楷體" w:hAnsi="標楷體" w:hint="eastAsia"/>
          <w:b/>
          <w:u w:val="single"/>
        </w:rPr>
        <w:t>主題不限</w:t>
      </w:r>
      <w:r w:rsidRPr="000C29FD">
        <w:rPr>
          <w:rFonts w:ascii="標楷體" w:eastAsia="標楷體" w:hAnsi="標楷體" w:hint="eastAsia"/>
        </w:rPr>
        <w:t>，作品之內容規範說明如下：</w:t>
      </w:r>
      <w:r w:rsidRPr="000C29FD">
        <w:rPr>
          <w:rFonts w:ascii="標楷體" w:eastAsia="標楷體" w:hAnsi="標楷體"/>
        </w:rPr>
        <w:t xml:space="preserve"> </w:t>
      </w:r>
    </w:p>
    <w:p w:rsidR="00847A94" w:rsidRPr="000C29FD" w:rsidRDefault="00847A94" w:rsidP="00847A94">
      <w:pPr>
        <w:widowControl/>
        <w:tabs>
          <w:tab w:val="left" w:pos="993"/>
        </w:tabs>
        <w:spacing w:line="340" w:lineRule="exact"/>
        <w:rPr>
          <w:rFonts w:ascii="標楷體" w:eastAsia="標楷體" w:hAnsi="標楷體"/>
        </w:rPr>
      </w:pPr>
      <w:bookmarkStart w:id="1" w:name="OLE_LINK69"/>
      <w:bookmarkStart w:id="2" w:name="OLE_LINK70"/>
      <w:bookmarkStart w:id="3" w:name="OLE_LINK71"/>
      <w:r w:rsidRPr="000C29FD">
        <w:rPr>
          <w:rFonts w:ascii="標楷體" w:eastAsia="標楷體" w:hAnsi="標楷體" w:hint="eastAsia"/>
        </w:rPr>
        <w:t xml:space="preserve">   1.取材自各類型作品，如人物傳記、新聞時事、改編、自創皆可(含現成讀物、音樂、</w:t>
      </w:r>
    </w:p>
    <w:p w:rsidR="00847A94" w:rsidRPr="000C29FD" w:rsidRDefault="00847A94" w:rsidP="00847A94">
      <w:pPr>
        <w:widowControl/>
        <w:tabs>
          <w:tab w:val="left" w:pos="993"/>
        </w:tabs>
        <w:spacing w:line="340" w:lineRule="exact"/>
        <w:rPr>
          <w:rFonts w:ascii="標楷體" w:eastAsia="標楷體" w:hAnsi="標楷體"/>
        </w:rPr>
      </w:pPr>
      <w:r w:rsidRPr="000C29FD">
        <w:rPr>
          <w:rFonts w:ascii="標楷體" w:eastAsia="標楷體" w:hAnsi="標楷體" w:hint="eastAsia"/>
        </w:rPr>
        <w:t xml:space="preserve">     戲劇、影音等)。</w:t>
      </w:r>
      <w:bookmarkEnd w:id="1"/>
      <w:bookmarkEnd w:id="2"/>
      <w:bookmarkEnd w:id="3"/>
    </w:p>
    <w:p w:rsidR="00847A94" w:rsidRPr="000C29FD" w:rsidRDefault="00847A94" w:rsidP="00847A94">
      <w:pPr>
        <w:widowControl/>
        <w:tabs>
          <w:tab w:val="left" w:pos="993"/>
        </w:tabs>
        <w:spacing w:line="340" w:lineRule="exact"/>
        <w:rPr>
          <w:rFonts w:ascii="標楷體" w:eastAsia="標楷體" w:hAnsi="標楷體"/>
        </w:rPr>
      </w:pPr>
      <w:bookmarkStart w:id="4" w:name="OLE_LINK72"/>
      <w:bookmarkStart w:id="5" w:name="OLE_LINK73"/>
      <w:bookmarkStart w:id="6" w:name="OLE_LINK74"/>
      <w:r w:rsidRPr="000C29FD">
        <w:rPr>
          <w:rFonts w:ascii="標楷體" w:eastAsia="標楷體" w:hAnsi="標楷體" w:hint="eastAsia"/>
        </w:rPr>
        <w:t xml:space="preserve">   2.可用推薦的角度，發揮創意推薦該作品或人物，如：推薦閱讀小王子的理由。</w:t>
      </w:r>
      <w:bookmarkEnd w:id="4"/>
      <w:bookmarkEnd w:id="5"/>
      <w:bookmarkEnd w:id="6"/>
    </w:p>
    <w:p w:rsidR="00847A94" w:rsidRPr="000C29FD" w:rsidRDefault="00847A94" w:rsidP="00847A94">
      <w:pPr>
        <w:widowControl/>
        <w:tabs>
          <w:tab w:val="left" w:pos="993"/>
        </w:tabs>
        <w:spacing w:line="340" w:lineRule="exact"/>
        <w:rPr>
          <w:rFonts w:ascii="標楷體" w:eastAsia="標楷體" w:hAnsi="標楷體"/>
        </w:rPr>
      </w:pPr>
      <w:bookmarkStart w:id="7" w:name="OLE_LINK75"/>
      <w:bookmarkStart w:id="8" w:name="OLE_LINK76"/>
      <w:bookmarkStart w:id="9" w:name="OLE_LINK77"/>
      <w:r w:rsidRPr="000C29FD">
        <w:rPr>
          <w:rFonts w:ascii="標楷體" w:eastAsia="標楷體" w:hAnsi="標楷體" w:hint="eastAsia"/>
        </w:rPr>
        <w:t>(二)注意事項</w:t>
      </w:r>
      <w:bookmarkEnd w:id="7"/>
      <w:bookmarkEnd w:id="8"/>
      <w:bookmarkEnd w:id="9"/>
    </w:p>
    <w:p w:rsidR="00847A94" w:rsidRPr="000C29FD" w:rsidRDefault="00847A94" w:rsidP="00847A94">
      <w:pPr>
        <w:tabs>
          <w:tab w:val="left" w:pos="720"/>
        </w:tabs>
        <w:snapToGrid w:val="0"/>
        <w:spacing w:line="300" w:lineRule="auto"/>
        <w:ind w:left="360"/>
        <w:rPr>
          <w:rFonts w:ascii="標楷體" w:eastAsia="標楷體" w:hAnsi="標楷體"/>
        </w:rPr>
      </w:pPr>
      <w:r w:rsidRPr="000C29FD">
        <w:rPr>
          <w:rFonts w:ascii="標楷體" w:eastAsia="標楷體" w:hAnsi="標楷體" w:hint="eastAsia"/>
        </w:rPr>
        <w:t>1.一～六年級各班</w:t>
      </w:r>
      <w:r w:rsidRPr="000C29FD">
        <w:rPr>
          <w:rFonts w:ascii="標楷體" w:eastAsia="標楷體" w:hAnsi="標楷體" w:hint="eastAsia"/>
          <w:b/>
          <w:u w:val="single"/>
        </w:rPr>
        <w:t>一律參加</w:t>
      </w:r>
      <w:r w:rsidRPr="000C29FD">
        <w:rPr>
          <w:rFonts w:ascii="標楷體" w:eastAsia="標楷體" w:hAnsi="標楷體" w:hint="eastAsia"/>
        </w:rPr>
        <w:t>，每班一組，</w:t>
      </w:r>
      <w:r w:rsidRPr="000C29FD">
        <w:rPr>
          <w:rFonts w:eastAsia="標楷體" w:hint="eastAsia"/>
        </w:rPr>
        <w:t>參賽者以</w:t>
      </w:r>
      <w:r w:rsidRPr="000C29FD">
        <w:rPr>
          <w:rFonts w:eastAsia="標楷體" w:hint="eastAsia"/>
          <w:b/>
          <w:sz w:val="26"/>
          <w:szCs w:val="26"/>
        </w:rPr>
        <w:t>3</w:t>
      </w:r>
      <w:r w:rsidRPr="000C29FD">
        <w:rPr>
          <w:rFonts w:eastAsia="標楷體" w:hint="eastAsia"/>
        </w:rPr>
        <w:t>人為限，指導教師以</w:t>
      </w:r>
      <w:r w:rsidRPr="000C29FD">
        <w:rPr>
          <w:rFonts w:eastAsia="標楷體" w:hint="eastAsia"/>
          <w:sz w:val="26"/>
          <w:szCs w:val="26"/>
        </w:rPr>
        <w:t>2</w:t>
      </w:r>
      <w:r w:rsidRPr="000C29FD">
        <w:rPr>
          <w:rFonts w:eastAsia="標楷體" w:hint="eastAsia"/>
        </w:rPr>
        <w:t>人為限</w:t>
      </w:r>
      <w:r w:rsidRPr="000C29FD">
        <w:rPr>
          <w:rFonts w:ascii="標楷體" w:eastAsia="標楷體" w:hAnsi="標楷體" w:hint="eastAsia"/>
        </w:rPr>
        <w:t>，共同說完一個故事。</w:t>
      </w:r>
    </w:p>
    <w:p w:rsidR="00847A94" w:rsidRPr="000C29FD" w:rsidRDefault="00847A94" w:rsidP="00847A94">
      <w:pPr>
        <w:tabs>
          <w:tab w:val="left" w:pos="720"/>
        </w:tabs>
        <w:snapToGrid w:val="0"/>
        <w:spacing w:line="300" w:lineRule="auto"/>
        <w:ind w:left="360"/>
        <w:rPr>
          <w:rFonts w:ascii="標楷體" w:eastAsia="標楷體" w:hAnsi="標楷體"/>
        </w:rPr>
      </w:pPr>
      <w:r w:rsidRPr="000C29FD">
        <w:rPr>
          <w:rFonts w:ascii="標楷體" w:eastAsia="標楷體" w:hAnsi="標楷體" w:hint="eastAsia"/>
        </w:rPr>
        <w:t>2.比賽分低、中、高年級三組，依序進行。</w:t>
      </w:r>
    </w:p>
    <w:p w:rsidR="00847A94" w:rsidRPr="000C29FD" w:rsidRDefault="00847A94" w:rsidP="00847A94">
      <w:pPr>
        <w:tabs>
          <w:tab w:val="left" w:pos="720"/>
        </w:tabs>
        <w:snapToGrid w:val="0"/>
        <w:spacing w:line="300" w:lineRule="auto"/>
        <w:ind w:left="360"/>
        <w:rPr>
          <w:rFonts w:ascii="標楷體" w:eastAsia="標楷體" w:hAnsi="標楷體"/>
        </w:rPr>
      </w:pPr>
      <w:r w:rsidRPr="000C29FD">
        <w:rPr>
          <w:rFonts w:ascii="標楷體" w:eastAsia="標楷體" w:hAnsi="標楷體" w:hint="eastAsia"/>
        </w:rPr>
        <w:t xml:space="preserve">3.故事長度，全程以3分30秒至5分30秒為原則（含開頭介紹詞和結語）。 </w:t>
      </w:r>
    </w:p>
    <w:p w:rsidR="00847A94" w:rsidRPr="000C29FD" w:rsidRDefault="00847A94" w:rsidP="00847A94">
      <w:pPr>
        <w:tabs>
          <w:tab w:val="left" w:pos="720"/>
        </w:tabs>
        <w:snapToGrid w:val="0"/>
        <w:spacing w:line="300" w:lineRule="auto"/>
        <w:ind w:left="360"/>
        <w:rPr>
          <w:rFonts w:ascii="標楷體" w:eastAsia="標楷體" w:hAnsi="標楷體"/>
        </w:rPr>
      </w:pPr>
      <w:r w:rsidRPr="000C29FD">
        <w:rPr>
          <w:rFonts w:ascii="標楷體" w:eastAsia="標楷體" w:hAnsi="標楷體" w:hint="eastAsia"/>
        </w:rPr>
        <w:t>4.教務處全程錄影，並將影片放置在學校活動影片網站上。</w:t>
      </w:r>
    </w:p>
    <w:p w:rsidR="00847A94" w:rsidRPr="000C29FD" w:rsidRDefault="00847A94" w:rsidP="00847A94">
      <w:pPr>
        <w:numPr>
          <w:ilvl w:val="0"/>
          <w:numId w:val="1"/>
        </w:numPr>
        <w:snapToGrid w:val="0"/>
        <w:spacing w:line="300" w:lineRule="auto"/>
        <w:rPr>
          <w:rFonts w:ascii="標楷體" w:eastAsia="標楷體" w:hAnsi="標楷體"/>
        </w:rPr>
      </w:pPr>
      <w:r w:rsidRPr="000C29FD">
        <w:rPr>
          <w:rFonts w:ascii="標楷體" w:eastAsia="標楷體" w:hAnsi="標楷體" w:hint="eastAsia"/>
        </w:rPr>
        <w:t>比賽時間：</w:t>
      </w:r>
    </w:p>
    <w:p w:rsidR="00847A94" w:rsidRPr="000C29FD" w:rsidRDefault="00847A94" w:rsidP="00847A94">
      <w:pPr>
        <w:snapToGrid w:val="0"/>
        <w:spacing w:line="300" w:lineRule="auto"/>
        <w:ind w:leftChars="150" w:left="360"/>
        <w:rPr>
          <w:rFonts w:ascii="標楷體" w:eastAsia="標楷體" w:hAnsi="標楷體"/>
        </w:rPr>
      </w:pPr>
      <w:r w:rsidRPr="000C29FD">
        <w:rPr>
          <w:rFonts w:ascii="標楷體" w:eastAsia="標楷體" w:hAnsi="標楷體" w:hint="eastAsia"/>
        </w:rPr>
        <w:t>1.</w:t>
      </w:r>
      <w:r w:rsidRPr="000C29FD">
        <w:rPr>
          <w:rFonts w:ascii="標楷體" w:eastAsia="標楷體" w:hAnsi="標楷體" w:hint="eastAsia"/>
          <w:u w:val="single"/>
        </w:rPr>
        <w:t>106年</w:t>
      </w:r>
      <w:r w:rsidRPr="000C29FD">
        <w:rPr>
          <w:rFonts w:ascii="標楷體" w:eastAsia="標楷體" w:hAnsi="標楷體" w:hint="eastAsia"/>
          <w:b/>
          <w:u w:val="single"/>
        </w:rPr>
        <w:t>3月13日</w:t>
      </w:r>
      <w:r w:rsidRPr="000C29FD">
        <w:rPr>
          <w:rFonts w:ascii="標楷體" w:eastAsia="標楷體" w:hAnsi="標楷體" w:hint="eastAsia"/>
        </w:rPr>
        <w:t>星期一以前</w:t>
      </w:r>
      <w:r w:rsidRPr="000C29FD">
        <w:rPr>
          <w:rFonts w:ascii="標楷體" w:eastAsia="標楷體" w:hAnsi="標楷體" w:hint="eastAsia"/>
          <w:b/>
          <w:u w:val="double"/>
        </w:rPr>
        <w:t>完成報名</w:t>
      </w:r>
      <w:r w:rsidRPr="000C29FD">
        <w:rPr>
          <w:rFonts w:ascii="標楷體" w:eastAsia="標楷體" w:hAnsi="標楷體" w:hint="eastAsia"/>
        </w:rPr>
        <w:t>。</w:t>
      </w:r>
    </w:p>
    <w:p w:rsidR="00847A94" w:rsidRPr="000C29FD" w:rsidRDefault="00847A94" w:rsidP="00847A94">
      <w:pPr>
        <w:snapToGrid w:val="0"/>
        <w:spacing w:line="300" w:lineRule="auto"/>
        <w:ind w:leftChars="150" w:left="360"/>
        <w:rPr>
          <w:rFonts w:ascii="標楷體" w:eastAsia="標楷體" w:hAnsi="標楷體"/>
        </w:rPr>
      </w:pPr>
      <w:r w:rsidRPr="000C29FD">
        <w:rPr>
          <w:rFonts w:ascii="標楷體" w:eastAsia="標楷體" w:hAnsi="標楷體" w:hint="eastAsia"/>
        </w:rPr>
        <w:t>2.</w:t>
      </w:r>
      <w:r w:rsidRPr="000C29FD">
        <w:rPr>
          <w:rFonts w:ascii="標楷體" w:eastAsia="標楷體" w:hAnsi="標楷體" w:hint="eastAsia"/>
          <w:u w:val="single"/>
        </w:rPr>
        <w:t>106年</w:t>
      </w:r>
      <w:r w:rsidRPr="000C29FD">
        <w:rPr>
          <w:rFonts w:ascii="標楷體" w:eastAsia="標楷體" w:hAnsi="標楷體" w:hint="eastAsia"/>
          <w:b/>
          <w:u w:val="single"/>
        </w:rPr>
        <w:t>3月21日</w:t>
      </w:r>
      <w:r w:rsidRPr="000C29FD">
        <w:rPr>
          <w:rFonts w:ascii="標楷體" w:eastAsia="標楷體" w:hAnsi="標楷體" w:hint="eastAsia"/>
        </w:rPr>
        <w:t>星期二中午12點30分於圖書室進行比賽說明及</w:t>
      </w:r>
      <w:r w:rsidRPr="000C29FD">
        <w:rPr>
          <w:rFonts w:ascii="標楷體" w:eastAsia="標楷體" w:hAnsi="標楷體" w:hint="eastAsia"/>
          <w:b/>
          <w:u w:val="double"/>
        </w:rPr>
        <w:t>抽出場順序</w:t>
      </w:r>
      <w:r w:rsidRPr="000C29FD">
        <w:rPr>
          <w:rFonts w:ascii="標楷體" w:eastAsia="標楷體" w:hAnsi="標楷體" w:hint="eastAsia"/>
        </w:rPr>
        <w:t>。</w:t>
      </w:r>
    </w:p>
    <w:p w:rsidR="00847A94" w:rsidRPr="000C29FD" w:rsidRDefault="00847A94" w:rsidP="00847A94">
      <w:pPr>
        <w:snapToGrid w:val="0"/>
        <w:spacing w:line="300" w:lineRule="auto"/>
        <w:ind w:leftChars="150" w:left="360"/>
        <w:rPr>
          <w:rFonts w:ascii="標楷體" w:eastAsia="標楷體" w:hAnsi="標楷體"/>
        </w:rPr>
      </w:pPr>
      <w:r w:rsidRPr="000C29FD">
        <w:rPr>
          <w:rFonts w:ascii="標楷體" w:eastAsia="標楷體" w:hAnsi="標楷體" w:hint="eastAsia"/>
        </w:rPr>
        <w:t>3.</w:t>
      </w:r>
      <w:r w:rsidRPr="000C29FD">
        <w:rPr>
          <w:rFonts w:ascii="標楷體" w:eastAsia="標楷體" w:hAnsi="標楷體" w:hint="eastAsia"/>
          <w:u w:val="single"/>
        </w:rPr>
        <w:t>106年</w:t>
      </w:r>
      <w:r w:rsidRPr="000C29FD">
        <w:rPr>
          <w:rFonts w:ascii="標楷體" w:eastAsia="標楷體" w:hAnsi="標楷體" w:hint="eastAsia"/>
          <w:b/>
          <w:u w:val="single"/>
        </w:rPr>
        <w:t>3月28日</w:t>
      </w:r>
      <w:r w:rsidRPr="000C29FD">
        <w:rPr>
          <w:rFonts w:ascii="標楷體" w:eastAsia="標楷體" w:hAnsi="標楷體" w:hint="eastAsia"/>
        </w:rPr>
        <w:t>星期二下午1點，於圖書館舉行</w:t>
      </w:r>
      <w:r w:rsidRPr="000C29FD">
        <w:rPr>
          <w:rFonts w:ascii="標楷體" w:eastAsia="標楷體" w:hAnsi="標楷體" w:hint="eastAsia"/>
          <w:b/>
          <w:u w:val="double"/>
        </w:rPr>
        <w:t>比賽</w:t>
      </w:r>
      <w:r w:rsidRPr="000C29FD">
        <w:rPr>
          <w:rFonts w:ascii="標楷體" w:eastAsia="標楷體" w:hAnsi="標楷體" w:hint="eastAsia"/>
        </w:rPr>
        <w:t>。</w:t>
      </w:r>
    </w:p>
    <w:p w:rsidR="00847A94" w:rsidRPr="000C29FD" w:rsidRDefault="00847A94" w:rsidP="00847A94">
      <w:pPr>
        <w:numPr>
          <w:ilvl w:val="0"/>
          <w:numId w:val="1"/>
        </w:numPr>
        <w:snapToGrid w:val="0"/>
        <w:spacing w:line="300" w:lineRule="auto"/>
        <w:rPr>
          <w:rFonts w:ascii="標楷體" w:eastAsia="標楷體" w:hAnsi="標楷體"/>
        </w:rPr>
      </w:pPr>
      <w:r w:rsidRPr="000C29FD">
        <w:rPr>
          <w:rFonts w:ascii="標楷體" w:eastAsia="標楷體" w:hAnsi="標楷體" w:hint="eastAsia"/>
        </w:rPr>
        <w:t>獎勵方式：</w:t>
      </w:r>
    </w:p>
    <w:p w:rsidR="00847A94" w:rsidRPr="000C29FD" w:rsidRDefault="00847A94" w:rsidP="00847A94">
      <w:pPr>
        <w:snapToGrid w:val="0"/>
        <w:spacing w:line="300" w:lineRule="auto"/>
        <w:ind w:leftChars="150" w:left="360"/>
        <w:rPr>
          <w:rFonts w:ascii="標楷體" w:eastAsia="標楷體" w:hAnsi="標楷體"/>
        </w:rPr>
      </w:pPr>
      <w:r w:rsidRPr="000C29FD">
        <w:rPr>
          <w:rFonts w:ascii="標楷體" w:eastAsia="標楷體" w:hAnsi="標楷體" w:hint="eastAsia"/>
        </w:rPr>
        <w:t>1.參加的同學，各獲得獎狀乙紙。</w:t>
      </w:r>
    </w:p>
    <w:p w:rsidR="00847A94" w:rsidRPr="000C29FD" w:rsidRDefault="00847A94" w:rsidP="00847A94">
      <w:pPr>
        <w:snapToGrid w:val="0"/>
        <w:spacing w:line="300" w:lineRule="auto"/>
        <w:ind w:leftChars="150" w:left="600" w:hangingChars="100" w:hanging="240"/>
        <w:rPr>
          <w:rFonts w:ascii="標楷體" w:eastAsia="標楷體" w:hAnsi="標楷體"/>
        </w:rPr>
      </w:pPr>
      <w:r w:rsidRPr="000C29FD">
        <w:rPr>
          <w:rFonts w:ascii="標楷體" w:eastAsia="標楷體" w:hAnsi="標楷體" w:hint="eastAsia"/>
        </w:rPr>
        <w:t>2.低、中、高各組的特優作品將代表本校臺北市106年度深耕閱讀相關活動。</w:t>
      </w:r>
    </w:p>
    <w:p w:rsidR="00847A94" w:rsidRPr="000C29FD" w:rsidRDefault="00847A94" w:rsidP="00847A94">
      <w:pPr>
        <w:numPr>
          <w:ilvl w:val="0"/>
          <w:numId w:val="1"/>
        </w:numPr>
        <w:snapToGrid w:val="0"/>
        <w:spacing w:line="300" w:lineRule="auto"/>
        <w:rPr>
          <w:rFonts w:ascii="標楷體" w:eastAsia="標楷體" w:hAnsi="標楷體"/>
        </w:rPr>
      </w:pPr>
      <w:r w:rsidRPr="000C29FD">
        <w:rPr>
          <w:rFonts w:ascii="標楷體" w:eastAsia="標楷體" w:hAnsi="標楷體" w:hint="eastAsia"/>
        </w:rPr>
        <w:t>預期成效：</w:t>
      </w:r>
    </w:p>
    <w:p w:rsidR="00847A94" w:rsidRPr="000C29FD" w:rsidRDefault="00847A94" w:rsidP="00847A94">
      <w:pPr>
        <w:tabs>
          <w:tab w:val="left" w:pos="720"/>
        </w:tabs>
        <w:snapToGrid w:val="0"/>
        <w:spacing w:line="300" w:lineRule="auto"/>
        <w:rPr>
          <w:rFonts w:ascii="標楷體" w:eastAsia="標楷體" w:hAnsi="標楷體"/>
        </w:rPr>
      </w:pPr>
      <w:r w:rsidRPr="000C29FD">
        <w:rPr>
          <w:rFonts w:ascii="標楷體" w:eastAsia="標楷體" w:hAnsi="標楷體" w:hint="eastAsia"/>
        </w:rPr>
        <w:t xml:space="preserve">   1.促進教師更能掌握九年一貫課程之精神，建構閱讀學習網路。激發學生終身主動學習意願，邁向全方位之終身學習目標。</w:t>
      </w:r>
    </w:p>
    <w:p w:rsidR="00847A94" w:rsidRPr="000C29FD" w:rsidRDefault="00847A94" w:rsidP="00847A94">
      <w:pPr>
        <w:tabs>
          <w:tab w:val="left" w:pos="720"/>
        </w:tabs>
        <w:snapToGrid w:val="0"/>
        <w:spacing w:line="300" w:lineRule="auto"/>
        <w:rPr>
          <w:rFonts w:ascii="標楷體" w:eastAsia="標楷體" w:hAnsi="標楷體"/>
        </w:rPr>
      </w:pPr>
      <w:r w:rsidRPr="000C29FD">
        <w:rPr>
          <w:rFonts w:ascii="標楷體" w:eastAsia="標楷體" w:hAnsi="標楷體" w:hint="eastAsia"/>
        </w:rPr>
        <w:t xml:space="preserve">   2.增進家長對學校閱讀活動的熱忱參與及支持，增進語文學習及教學效能。</w:t>
      </w:r>
    </w:p>
    <w:p w:rsidR="00847A94" w:rsidRPr="000C29FD" w:rsidRDefault="00847A94" w:rsidP="00847A94">
      <w:pPr>
        <w:tabs>
          <w:tab w:val="left" w:pos="720"/>
        </w:tabs>
        <w:snapToGrid w:val="0"/>
        <w:spacing w:line="300" w:lineRule="auto"/>
        <w:rPr>
          <w:rFonts w:ascii="標楷體" w:eastAsia="標楷體" w:hAnsi="標楷體"/>
        </w:rPr>
      </w:pPr>
      <w:r w:rsidRPr="000C29FD">
        <w:rPr>
          <w:rFonts w:ascii="標楷體" w:eastAsia="標楷體" w:hAnsi="標楷體" w:hint="eastAsia"/>
        </w:rPr>
        <w:t xml:space="preserve">   3.透過閱讀實施品格教育，提升親師生批判與創造能力，以建立正確人生觀。</w:t>
      </w:r>
    </w:p>
    <w:p w:rsidR="00847A94" w:rsidRPr="000C29FD" w:rsidRDefault="00847A94" w:rsidP="00847A94">
      <w:pPr>
        <w:tabs>
          <w:tab w:val="left" w:pos="720"/>
        </w:tabs>
        <w:snapToGrid w:val="0"/>
        <w:spacing w:line="300" w:lineRule="auto"/>
        <w:rPr>
          <w:rFonts w:ascii="標楷體" w:eastAsia="標楷體" w:hAnsi="標楷體"/>
        </w:rPr>
      </w:pPr>
      <w:r w:rsidRPr="000C29FD">
        <w:rPr>
          <w:rFonts w:ascii="標楷體" w:eastAsia="標楷體" w:hAnsi="標楷體" w:hint="eastAsia"/>
        </w:rPr>
        <w:lastRenderedPageBreak/>
        <w:t xml:space="preserve">   4.結合學校、圖書館、社教單位，擴大資源共享範圍，並整合不同型態媒體與科技功能，  </w:t>
      </w:r>
    </w:p>
    <w:p w:rsidR="00847A94" w:rsidRPr="000C29FD" w:rsidRDefault="00847A94" w:rsidP="00847A94">
      <w:pPr>
        <w:tabs>
          <w:tab w:val="left" w:pos="720"/>
        </w:tabs>
        <w:snapToGrid w:val="0"/>
        <w:spacing w:line="300" w:lineRule="auto"/>
        <w:rPr>
          <w:rFonts w:ascii="標楷體" w:eastAsia="標楷體" w:hAnsi="標楷體"/>
        </w:rPr>
      </w:pPr>
      <w:r w:rsidRPr="000C29FD">
        <w:rPr>
          <w:rFonts w:ascii="標楷體" w:eastAsia="標楷體" w:hAnsi="標楷體" w:hint="eastAsia"/>
        </w:rPr>
        <w:t xml:space="preserve">     提供豐富多元的閱讀資訊學習環境。</w:t>
      </w:r>
    </w:p>
    <w:p w:rsidR="00847A94" w:rsidRPr="000C29FD" w:rsidRDefault="00847A94" w:rsidP="00847A94">
      <w:pPr>
        <w:numPr>
          <w:ilvl w:val="0"/>
          <w:numId w:val="1"/>
        </w:numPr>
        <w:snapToGrid w:val="0"/>
        <w:spacing w:line="300" w:lineRule="auto"/>
        <w:rPr>
          <w:rFonts w:ascii="標楷體" w:eastAsia="標楷體" w:hAnsi="標楷體"/>
        </w:rPr>
      </w:pPr>
      <w:r w:rsidRPr="000C29FD">
        <w:rPr>
          <w:rFonts w:ascii="標楷體" w:eastAsia="標楷體" w:hAnsi="標楷體" w:hint="eastAsia"/>
        </w:rPr>
        <w:t>經費：由相關項下支出。</w:t>
      </w:r>
    </w:p>
    <w:p w:rsidR="00847A94" w:rsidRPr="000C29FD" w:rsidRDefault="00847A94" w:rsidP="00847A94">
      <w:pPr>
        <w:numPr>
          <w:ilvl w:val="0"/>
          <w:numId w:val="1"/>
        </w:numPr>
        <w:snapToGrid w:val="0"/>
        <w:spacing w:line="300" w:lineRule="auto"/>
        <w:rPr>
          <w:rFonts w:ascii="標楷體" w:eastAsia="標楷體" w:hAnsi="標楷體"/>
        </w:rPr>
      </w:pPr>
      <w:r w:rsidRPr="000C29FD">
        <w:rPr>
          <w:rFonts w:ascii="標楷體" w:eastAsia="標楷體" w:hAnsi="標楷體" w:hint="eastAsia"/>
        </w:rPr>
        <w:t>本活動陳  校長核定後實施，修正時亦同。</w:t>
      </w:r>
    </w:p>
    <w:p w:rsidR="00847A94" w:rsidRPr="000C29FD" w:rsidRDefault="00847A94" w:rsidP="00847A94">
      <w:pPr>
        <w:snapToGrid w:val="0"/>
        <w:spacing w:line="300" w:lineRule="auto"/>
        <w:rPr>
          <w:rFonts w:ascii="標楷體" w:eastAsia="標楷體" w:hAnsi="標楷體"/>
        </w:rPr>
      </w:pPr>
      <w:r w:rsidRPr="000C29FD">
        <w:rPr>
          <w:rFonts w:ascii="標楷體" w:eastAsia="標楷體" w:hAnsi="標楷體" w:hint="eastAsia"/>
        </w:rPr>
        <w:t xml:space="preserve">_ _ _ _ _ _ _ _ _ _ _ _ _ _ _ _ _ _ _ _ _ _ _ _ _ _ _ _ _ _ _ _ _ _ _ _ _ _ _ </w:t>
      </w:r>
    </w:p>
    <w:p w:rsidR="00847A94" w:rsidRPr="000C29FD" w:rsidRDefault="00847A94" w:rsidP="00847A94">
      <w:pPr>
        <w:snapToGrid w:val="0"/>
        <w:spacing w:line="300" w:lineRule="auto"/>
        <w:rPr>
          <w:rFonts w:ascii="標楷體" w:eastAsia="標楷體" w:hAnsi="標楷體"/>
        </w:rPr>
      </w:pPr>
    </w:p>
    <w:p w:rsidR="00847A94" w:rsidRPr="000C29FD" w:rsidRDefault="00847A94" w:rsidP="00847A94">
      <w:pPr>
        <w:snapToGrid w:val="0"/>
        <w:spacing w:line="300" w:lineRule="auto"/>
        <w:jc w:val="center"/>
        <w:rPr>
          <w:rFonts w:ascii="標楷體" w:eastAsia="標楷體" w:hAnsi="標楷體"/>
          <w:sz w:val="28"/>
          <w:szCs w:val="28"/>
        </w:rPr>
      </w:pPr>
      <w:r w:rsidRPr="000C29FD">
        <w:rPr>
          <w:rFonts w:ascii="標楷體" w:eastAsia="標楷體" w:hAnsi="標楷體" w:hint="eastAsia"/>
          <w:sz w:val="28"/>
          <w:szCs w:val="28"/>
        </w:rPr>
        <w:t>臺北市文山區景美國民小學105學年度「班級小小說書人」活動報名表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5987"/>
      </w:tblGrid>
      <w:tr w:rsidR="00847A94" w:rsidRPr="000C29FD" w:rsidTr="00EA6B45">
        <w:tc>
          <w:tcPr>
            <w:tcW w:w="1620" w:type="dxa"/>
            <w:vAlign w:val="center"/>
          </w:tcPr>
          <w:p w:rsidR="00847A94" w:rsidRPr="000C29FD" w:rsidRDefault="00847A94" w:rsidP="00EA6B45">
            <w:pPr>
              <w:snapToGrid w:val="0"/>
              <w:spacing w:beforeLines="50" w:before="180"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29FD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6480" w:type="dxa"/>
            <w:vAlign w:val="center"/>
          </w:tcPr>
          <w:p w:rsidR="00847A94" w:rsidRPr="000C29FD" w:rsidRDefault="00847A94" w:rsidP="00EA6B45">
            <w:pPr>
              <w:snapToGrid w:val="0"/>
              <w:spacing w:beforeLines="50" w:before="180"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29FD">
              <w:rPr>
                <w:rFonts w:ascii="標楷體" w:eastAsia="標楷體" w:hAnsi="標楷體" w:hint="eastAsia"/>
                <w:sz w:val="28"/>
                <w:szCs w:val="28"/>
              </w:rPr>
              <w:t xml:space="preserve">       年       班</w:t>
            </w:r>
          </w:p>
        </w:tc>
      </w:tr>
      <w:tr w:rsidR="00847A94" w:rsidRPr="000C29FD" w:rsidTr="00EA6B45">
        <w:trPr>
          <w:trHeight w:val="725"/>
        </w:trPr>
        <w:tc>
          <w:tcPr>
            <w:tcW w:w="1620" w:type="dxa"/>
            <w:vMerge w:val="restart"/>
            <w:vAlign w:val="center"/>
          </w:tcPr>
          <w:p w:rsidR="00847A94" w:rsidRPr="000C29FD" w:rsidRDefault="00847A94" w:rsidP="00EA6B45">
            <w:pPr>
              <w:snapToGrid w:val="0"/>
              <w:spacing w:beforeLines="50" w:before="180"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29FD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6480" w:type="dxa"/>
            <w:vAlign w:val="center"/>
          </w:tcPr>
          <w:p w:rsidR="00847A94" w:rsidRPr="000C29FD" w:rsidRDefault="00847A94" w:rsidP="00EA6B45">
            <w:pPr>
              <w:snapToGrid w:val="0"/>
              <w:spacing w:beforeLines="50" w:before="180"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29FD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</w:tr>
      <w:tr w:rsidR="00847A94" w:rsidRPr="000C29FD" w:rsidTr="00EA6B45">
        <w:trPr>
          <w:trHeight w:val="725"/>
        </w:trPr>
        <w:tc>
          <w:tcPr>
            <w:tcW w:w="1620" w:type="dxa"/>
            <w:vMerge/>
            <w:vAlign w:val="center"/>
          </w:tcPr>
          <w:p w:rsidR="00847A94" w:rsidRPr="000C29FD" w:rsidRDefault="00847A94" w:rsidP="00EA6B45">
            <w:pPr>
              <w:snapToGrid w:val="0"/>
              <w:spacing w:beforeLines="50" w:before="180"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80" w:type="dxa"/>
            <w:vAlign w:val="center"/>
          </w:tcPr>
          <w:p w:rsidR="00847A94" w:rsidRPr="000C29FD" w:rsidRDefault="00847A94" w:rsidP="00EA6B45">
            <w:pPr>
              <w:snapToGrid w:val="0"/>
              <w:spacing w:beforeLines="50" w:before="180"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29FD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</w:tr>
      <w:tr w:rsidR="00847A94" w:rsidRPr="000C29FD" w:rsidTr="00EA6B45">
        <w:trPr>
          <w:trHeight w:val="725"/>
        </w:trPr>
        <w:tc>
          <w:tcPr>
            <w:tcW w:w="1620" w:type="dxa"/>
            <w:vMerge/>
            <w:vAlign w:val="center"/>
          </w:tcPr>
          <w:p w:rsidR="00847A94" w:rsidRPr="000C29FD" w:rsidRDefault="00847A94" w:rsidP="00EA6B45">
            <w:pPr>
              <w:snapToGrid w:val="0"/>
              <w:spacing w:beforeLines="50" w:before="180"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80" w:type="dxa"/>
            <w:vAlign w:val="center"/>
          </w:tcPr>
          <w:p w:rsidR="00847A94" w:rsidRPr="000C29FD" w:rsidRDefault="00847A94" w:rsidP="00EA6B45">
            <w:pPr>
              <w:snapToGrid w:val="0"/>
              <w:spacing w:beforeLines="50" w:before="180"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29FD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847A94" w:rsidRPr="000C29FD" w:rsidTr="00EA6B45">
        <w:tc>
          <w:tcPr>
            <w:tcW w:w="1620" w:type="dxa"/>
            <w:vAlign w:val="center"/>
          </w:tcPr>
          <w:p w:rsidR="00847A94" w:rsidRPr="000C29FD" w:rsidRDefault="00847A94" w:rsidP="00EA6B45">
            <w:pPr>
              <w:snapToGrid w:val="0"/>
              <w:spacing w:beforeLines="50" w:before="180"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29FD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  <w:tc>
          <w:tcPr>
            <w:tcW w:w="6480" w:type="dxa"/>
            <w:vAlign w:val="center"/>
          </w:tcPr>
          <w:p w:rsidR="00847A94" w:rsidRPr="000C29FD" w:rsidRDefault="00847A94" w:rsidP="00EA6B45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7A94" w:rsidRPr="000C29FD" w:rsidTr="00EA6B45">
        <w:tc>
          <w:tcPr>
            <w:tcW w:w="1620" w:type="dxa"/>
            <w:vAlign w:val="center"/>
          </w:tcPr>
          <w:p w:rsidR="00847A94" w:rsidRPr="000C29FD" w:rsidRDefault="00847A94" w:rsidP="00EA6B45">
            <w:pPr>
              <w:snapToGrid w:val="0"/>
              <w:spacing w:beforeLines="50" w:before="180"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29FD">
              <w:rPr>
                <w:rFonts w:ascii="標楷體" w:eastAsia="標楷體" w:hAnsi="標楷體" w:hint="eastAsia"/>
                <w:sz w:val="28"/>
                <w:szCs w:val="28"/>
              </w:rPr>
              <w:t>故事名稱</w:t>
            </w:r>
          </w:p>
        </w:tc>
        <w:tc>
          <w:tcPr>
            <w:tcW w:w="6480" w:type="dxa"/>
            <w:vAlign w:val="center"/>
          </w:tcPr>
          <w:p w:rsidR="00847A94" w:rsidRPr="000C29FD" w:rsidRDefault="00847A94" w:rsidP="00EA6B45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7A94" w:rsidRPr="000C29FD" w:rsidTr="00EA6B45">
        <w:tc>
          <w:tcPr>
            <w:tcW w:w="1620" w:type="dxa"/>
            <w:vAlign w:val="center"/>
          </w:tcPr>
          <w:p w:rsidR="00847A94" w:rsidRPr="000C29FD" w:rsidRDefault="00847A94" w:rsidP="00EA6B45">
            <w:pPr>
              <w:snapToGrid w:val="0"/>
              <w:spacing w:beforeLines="50" w:before="180"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29FD">
              <w:rPr>
                <w:rFonts w:ascii="標楷體" w:eastAsia="標楷體" w:hAnsi="標楷體" w:hint="eastAsia"/>
                <w:sz w:val="28"/>
                <w:szCs w:val="28"/>
              </w:rPr>
              <w:t>時間長度</w:t>
            </w:r>
          </w:p>
        </w:tc>
        <w:tc>
          <w:tcPr>
            <w:tcW w:w="6480" w:type="dxa"/>
            <w:vAlign w:val="center"/>
          </w:tcPr>
          <w:p w:rsidR="00847A94" w:rsidRPr="000C29FD" w:rsidRDefault="00847A94" w:rsidP="00EA6B45">
            <w:pPr>
              <w:snapToGrid w:val="0"/>
              <w:spacing w:beforeLines="50" w:before="180" w:line="360" w:lineRule="auto"/>
              <w:ind w:firstLineChars="150" w:firstLine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29FD">
              <w:rPr>
                <w:rFonts w:ascii="標楷體" w:eastAsia="標楷體" w:hAnsi="標楷體" w:hint="eastAsia"/>
                <w:sz w:val="28"/>
                <w:szCs w:val="28"/>
              </w:rPr>
              <w:t>約</w:t>
            </w:r>
            <w:r w:rsidRPr="000C29F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0C29FD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Pr="000C29F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0C29FD">
              <w:rPr>
                <w:rFonts w:ascii="標楷體" w:eastAsia="標楷體" w:hAnsi="標楷體" w:hint="eastAsia"/>
                <w:sz w:val="28"/>
                <w:szCs w:val="28"/>
              </w:rPr>
              <w:t>秒</w:t>
            </w:r>
          </w:p>
        </w:tc>
      </w:tr>
    </w:tbl>
    <w:p w:rsidR="00847A94" w:rsidRPr="000C29FD" w:rsidRDefault="00847A94" w:rsidP="00847A94">
      <w:pPr>
        <w:snapToGrid w:val="0"/>
        <w:spacing w:line="300" w:lineRule="auto"/>
        <w:jc w:val="center"/>
        <w:rPr>
          <w:rFonts w:ascii="標楷體" w:eastAsia="標楷體" w:hAnsi="標楷體"/>
          <w:sz w:val="28"/>
          <w:szCs w:val="28"/>
        </w:rPr>
      </w:pPr>
      <w:r w:rsidRPr="000C29FD">
        <w:rPr>
          <w:rFonts w:ascii="標楷體" w:eastAsia="標楷體" w:hAnsi="標楷體" w:hint="eastAsia"/>
          <w:sz w:val="28"/>
          <w:szCs w:val="28"/>
        </w:rPr>
        <w:t>請於3月13日(星期一)前交報名表送至教務處設備組，謝謝！</w:t>
      </w:r>
    </w:p>
    <w:p w:rsidR="00847A94" w:rsidRPr="000C29FD" w:rsidRDefault="00847A94" w:rsidP="00847A94">
      <w:pPr>
        <w:snapToGrid w:val="0"/>
        <w:spacing w:line="300" w:lineRule="auto"/>
        <w:jc w:val="center"/>
        <w:rPr>
          <w:rFonts w:ascii="標楷體" w:eastAsia="標楷體" w:hAnsi="標楷體"/>
          <w:sz w:val="28"/>
          <w:szCs w:val="28"/>
        </w:rPr>
      </w:pPr>
    </w:p>
    <w:p w:rsidR="00847A94" w:rsidRPr="000C29FD" w:rsidRDefault="00847A94" w:rsidP="00847A94">
      <w:pPr>
        <w:snapToGrid w:val="0"/>
        <w:spacing w:line="300" w:lineRule="auto"/>
        <w:rPr>
          <w:rFonts w:ascii="標楷體" w:eastAsia="標楷體" w:hAnsi="標楷體"/>
        </w:rPr>
      </w:pPr>
    </w:p>
    <w:p w:rsidR="00847A94" w:rsidRPr="000C29FD" w:rsidRDefault="00847A94" w:rsidP="00847A94">
      <w:pPr>
        <w:snapToGrid w:val="0"/>
        <w:spacing w:line="300" w:lineRule="auto"/>
        <w:rPr>
          <w:rFonts w:ascii="標楷體" w:eastAsia="標楷體" w:hAnsi="標楷體"/>
        </w:rPr>
      </w:pPr>
    </w:p>
    <w:p w:rsidR="00847A94" w:rsidRPr="000C29FD" w:rsidRDefault="00847A94" w:rsidP="00847A94">
      <w:pPr>
        <w:snapToGrid w:val="0"/>
        <w:spacing w:line="300" w:lineRule="auto"/>
        <w:rPr>
          <w:rFonts w:ascii="標楷體" w:eastAsia="標楷體" w:hAnsi="標楷體"/>
        </w:rPr>
      </w:pPr>
    </w:p>
    <w:p w:rsidR="00847A94" w:rsidRPr="000C29FD" w:rsidRDefault="00847A94" w:rsidP="00847A94">
      <w:pPr>
        <w:snapToGrid w:val="0"/>
        <w:spacing w:line="300" w:lineRule="auto"/>
        <w:rPr>
          <w:rFonts w:ascii="標楷體" w:eastAsia="標楷體" w:hAnsi="標楷體"/>
        </w:rPr>
      </w:pPr>
    </w:p>
    <w:p w:rsidR="00530CD6" w:rsidRPr="00847A94" w:rsidRDefault="00530CD6"/>
    <w:sectPr w:rsidR="00530CD6" w:rsidRPr="00847A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20223"/>
    <w:multiLevelType w:val="hybridMultilevel"/>
    <w:tmpl w:val="70A85AD6"/>
    <w:lvl w:ilvl="0" w:tplc="3B603D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7B385A1D"/>
    <w:multiLevelType w:val="hybridMultilevel"/>
    <w:tmpl w:val="8272CDA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A94"/>
    <w:rsid w:val="00530CD6"/>
    <w:rsid w:val="0084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A9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A9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顏廷芳-kyrabit</dc:creator>
  <cp:lastModifiedBy>顏廷芳-kyrabit</cp:lastModifiedBy>
  <cp:revision>1</cp:revision>
  <dcterms:created xsi:type="dcterms:W3CDTF">2017-01-17T23:57:00Z</dcterms:created>
  <dcterms:modified xsi:type="dcterms:W3CDTF">2017-01-18T00:00:00Z</dcterms:modified>
</cp:coreProperties>
</file>